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7A" w:rsidRDefault="00E2427A" w:rsidP="0021359E">
      <w:pPr>
        <w:spacing w:after="0" w:line="312" w:lineRule="auto"/>
        <w:ind w:left="4248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Додаток2</w:t>
      </w:r>
      <w:proofErr w:type="gramStart"/>
      <w:r w:rsidR="00ED371E"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lang w:val="uk-UA"/>
        </w:rPr>
        <w:t>Д</w:t>
      </w:r>
      <w:proofErr w:type="gramEnd"/>
      <w:r>
        <w:rPr>
          <w:rFonts w:ascii="Times New Roman" w:hAnsi="Times New Roman"/>
          <w:lang w:val="uk-UA"/>
        </w:rPr>
        <w:t xml:space="preserve">о Порядку  надання </w:t>
      </w:r>
    </w:p>
    <w:p w:rsidR="00E2427A" w:rsidRDefault="00E2427A" w:rsidP="0021359E">
      <w:pPr>
        <w:spacing w:after="0" w:line="312" w:lineRule="auto"/>
        <w:ind w:left="424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Державною Установою</w:t>
      </w:r>
    </w:p>
    <w:p w:rsidR="00E2427A" w:rsidRDefault="00E2427A" w:rsidP="0021359E">
      <w:pPr>
        <w:spacing w:after="0" w:line="312" w:lineRule="auto"/>
        <w:ind w:left="424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«Миколаївський обласний</w:t>
      </w:r>
    </w:p>
    <w:p w:rsidR="00E2427A" w:rsidRDefault="00E2427A" w:rsidP="0021359E">
      <w:pPr>
        <w:spacing w:after="0" w:line="312" w:lineRule="auto"/>
        <w:ind w:left="424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ED371E">
        <w:rPr>
          <w:rFonts w:ascii="Times New Roman" w:hAnsi="Times New Roman"/>
          <w:lang w:val="uk-UA"/>
        </w:rPr>
        <w:t>ц</w:t>
      </w:r>
      <w:r>
        <w:rPr>
          <w:rFonts w:ascii="Times New Roman" w:hAnsi="Times New Roman"/>
          <w:lang w:val="uk-UA"/>
        </w:rPr>
        <w:t>ентр</w:t>
      </w:r>
      <w:r w:rsidR="00ED371E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контролю та профілактики хвороб Міністерства охорони здоров’я України » та її відокремленими</w:t>
      </w:r>
    </w:p>
    <w:p w:rsidR="00E2427A" w:rsidRDefault="00E2427A" w:rsidP="0021359E">
      <w:pPr>
        <w:spacing w:after="0" w:line="312" w:lineRule="auto"/>
        <w:ind w:left="424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структурними підрозділами</w:t>
      </w:r>
    </w:p>
    <w:p w:rsidR="00E2427A" w:rsidRDefault="00E2427A" w:rsidP="0021359E">
      <w:pPr>
        <w:spacing w:after="0" w:line="312" w:lineRule="auto"/>
        <w:ind w:left="424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послуг і робіт за оплату та визначення їх вартості</w:t>
      </w:r>
    </w:p>
    <w:p w:rsidR="00E2427A" w:rsidRDefault="00E2427A" w:rsidP="0021359E">
      <w:pPr>
        <w:spacing w:after="0" w:line="312" w:lineRule="auto"/>
        <w:rPr>
          <w:rFonts w:ascii="Times New Roman" w:hAnsi="Times New Roman"/>
          <w:lang w:val="uk-UA"/>
        </w:rPr>
      </w:pPr>
    </w:p>
    <w:p w:rsidR="00E2427A" w:rsidRDefault="00E2427A" w:rsidP="0021359E">
      <w:pPr>
        <w:spacing w:after="0" w:line="312" w:lineRule="auto"/>
        <w:rPr>
          <w:rFonts w:ascii="Times New Roman" w:hAnsi="Times New Roman"/>
          <w:lang w:val="uk-UA"/>
        </w:rPr>
      </w:pPr>
    </w:p>
    <w:p w:rsidR="00E2427A" w:rsidRDefault="00E2427A" w:rsidP="0021359E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Перелік</w:t>
      </w:r>
    </w:p>
    <w:p w:rsidR="00E2427A" w:rsidRDefault="00E2427A" w:rsidP="0021359E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робіт і послуг за оплату, що надаються  Державною установою «Миколаївський обласний центр  контролю та профілактики хвороб Міністерства охорони здоров’я України»</w:t>
      </w:r>
    </w:p>
    <w:p w:rsidR="00E2427A" w:rsidRDefault="00E2427A" w:rsidP="0021359E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згідно з основною діяльністю</w:t>
      </w:r>
    </w:p>
    <w:p w:rsidR="00E2427A" w:rsidRPr="00F41A1A" w:rsidRDefault="007B2616" w:rsidP="0021359E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 01.07.2025 р.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6"/>
        <w:gridCol w:w="1029"/>
      </w:tblGrid>
      <w:tr w:rsidR="00E2427A" w:rsidRPr="00E24263" w:rsidTr="00417421">
        <w:tc>
          <w:tcPr>
            <w:tcW w:w="8476" w:type="dxa"/>
            <w:vAlign w:val="center"/>
          </w:tcPr>
          <w:p w:rsidR="00E2427A" w:rsidRPr="008D50CE" w:rsidRDefault="00E2427A" w:rsidP="00940C1D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Найменування робіт і послуг</w:t>
            </w:r>
          </w:p>
        </w:tc>
        <w:tc>
          <w:tcPr>
            <w:tcW w:w="1029" w:type="dxa"/>
          </w:tcPr>
          <w:p w:rsidR="00E2427A" w:rsidRDefault="00E2427A" w:rsidP="00116F5D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50CE">
              <w:rPr>
                <w:rFonts w:ascii="Times New Roman" w:hAnsi="Times New Roman"/>
                <w:b/>
                <w:lang w:val="uk-UA"/>
              </w:rPr>
              <w:t>Ціна</w:t>
            </w:r>
          </w:p>
          <w:p w:rsidR="00E2427A" w:rsidRPr="008D50CE" w:rsidRDefault="00E2427A" w:rsidP="00116F5D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50CE">
              <w:rPr>
                <w:rFonts w:ascii="Times New Roman" w:hAnsi="Times New Roman"/>
                <w:b/>
                <w:lang w:val="uk-UA"/>
              </w:rPr>
              <w:t xml:space="preserve"> (без урахування п</w:t>
            </w:r>
            <w:r>
              <w:rPr>
                <w:rFonts w:ascii="Times New Roman" w:hAnsi="Times New Roman"/>
                <w:b/>
                <w:lang w:val="uk-UA"/>
              </w:rPr>
              <w:t>одатку на додану вартість (без ПДВ),</w:t>
            </w:r>
            <w:r w:rsidRPr="008D50CE">
              <w:rPr>
                <w:rFonts w:ascii="Times New Roman" w:hAnsi="Times New Roman"/>
                <w:b/>
                <w:lang w:val="uk-UA"/>
              </w:rPr>
              <w:t xml:space="preserve"> грн.</w:t>
            </w:r>
          </w:p>
        </w:tc>
      </w:tr>
      <w:tr w:rsidR="00E2427A" w:rsidRPr="008D50CE" w:rsidTr="00417421">
        <w:tc>
          <w:tcPr>
            <w:tcW w:w="8476" w:type="dxa"/>
          </w:tcPr>
          <w:p w:rsidR="00E2427A" w:rsidRPr="008D50CE" w:rsidRDefault="00E2427A" w:rsidP="003077B7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50CE">
              <w:rPr>
                <w:rFonts w:ascii="Times New Roman" w:hAnsi="Times New Roman"/>
                <w:b/>
                <w:lang w:val="uk-UA"/>
              </w:rPr>
              <w:t>2. ВІРУСОЛОГІЧНІ ДОСЛІДЖЕННЯ</w:t>
            </w:r>
          </w:p>
        </w:tc>
        <w:tc>
          <w:tcPr>
            <w:tcW w:w="1029" w:type="dxa"/>
          </w:tcPr>
          <w:p w:rsidR="00E2427A" w:rsidRPr="008D50CE" w:rsidRDefault="00E2427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E2427A" w:rsidRPr="008D50CE" w:rsidTr="00417421">
        <w:tc>
          <w:tcPr>
            <w:tcW w:w="8476" w:type="dxa"/>
          </w:tcPr>
          <w:p w:rsidR="00E2427A" w:rsidRPr="008D50CE" w:rsidRDefault="00E2427A" w:rsidP="003077B7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50CE">
              <w:rPr>
                <w:rFonts w:ascii="Times New Roman" w:hAnsi="Times New Roman"/>
                <w:b/>
                <w:lang w:val="uk-UA"/>
              </w:rPr>
              <w:t>Вірусологічна лабораторія</w:t>
            </w:r>
          </w:p>
        </w:tc>
        <w:tc>
          <w:tcPr>
            <w:tcW w:w="1029" w:type="dxa"/>
          </w:tcPr>
          <w:p w:rsidR="00E2427A" w:rsidRPr="008D50CE" w:rsidRDefault="00E2427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ED371E" w:rsidRPr="008D50CE" w:rsidTr="00417421">
        <w:trPr>
          <w:trHeight w:val="815"/>
        </w:trPr>
        <w:tc>
          <w:tcPr>
            <w:tcW w:w="8476" w:type="dxa"/>
            <w:vAlign w:val="center"/>
          </w:tcPr>
          <w:p w:rsidR="00ED371E" w:rsidRDefault="00ED371E">
            <w:pPr>
              <w:pStyle w:val="a5"/>
              <w:spacing w:before="0" w:beforeAutospacing="0" w:after="200" w:afterAutospacing="0" w:line="273" w:lineRule="auto"/>
            </w:pPr>
            <w:r>
              <w:rPr>
                <w:color w:val="000000"/>
                <w:sz w:val="22"/>
                <w:szCs w:val="22"/>
              </w:rPr>
              <w:t xml:space="preserve">2.1 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Бактеріологічні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вірусологічні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ланцюгової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полімеразної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реакції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якісним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вірусів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грипу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/В в </w:t>
            </w:r>
            <w:proofErr w:type="spellStart"/>
            <w:r>
              <w:rPr>
                <w:color w:val="000000"/>
                <w:sz w:val="22"/>
                <w:szCs w:val="22"/>
              </w:rPr>
              <w:t>біологічному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людей </w:t>
            </w:r>
          </w:p>
        </w:tc>
        <w:tc>
          <w:tcPr>
            <w:tcW w:w="1029" w:type="dxa"/>
            <w:vAlign w:val="center"/>
          </w:tcPr>
          <w:p w:rsidR="00ED371E" w:rsidRDefault="00ED371E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1441,92</w:t>
            </w:r>
          </w:p>
        </w:tc>
      </w:tr>
      <w:tr w:rsidR="00361A9C" w:rsidRPr="008D50CE" w:rsidTr="00417421">
        <w:tc>
          <w:tcPr>
            <w:tcW w:w="8476" w:type="dxa"/>
            <w:vAlign w:val="center"/>
          </w:tcPr>
          <w:p w:rsidR="00ED371E" w:rsidRDefault="00ED371E" w:rsidP="00ED371E">
            <w:pPr>
              <w:pStyle w:val="a5"/>
              <w:spacing w:before="0" w:beforeAutospacing="0" w:after="0" w:afterAutospacing="0" w:line="312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Бактеріологічні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61A9C">
              <w:rPr>
                <w:color w:val="000000"/>
                <w:sz w:val="22"/>
                <w:szCs w:val="22"/>
              </w:rPr>
              <w:t>вірусологічні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61A9C"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61A9C">
              <w:rPr>
                <w:color w:val="000000"/>
                <w:sz w:val="22"/>
                <w:szCs w:val="22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proofErr w:type="gramStart"/>
            <w:r w:rsidR="00361A9C">
              <w:rPr>
                <w:color w:val="000000"/>
                <w:sz w:val="22"/>
                <w:szCs w:val="22"/>
              </w:rPr>
              <w:t>досл</w:t>
            </w:r>
            <w:proofErr w:type="gramEnd"/>
            <w:r w:rsidR="00361A9C">
              <w:rPr>
                <w:color w:val="000000"/>
                <w:sz w:val="22"/>
                <w:szCs w:val="22"/>
              </w:rPr>
              <w:t>ідження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61A9C">
              <w:rPr>
                <w:color w:val="000000"/>
                <w:sz w:val="22"/>
                <w:szCs w:val="22"/>
              </w:rPr>
              <w:t>із</w:t>
            </w:r>
            <w:proofErr w:type="spellEnd"/>
          </w:p>
          <w:p w:rsidR="00361A9C" w:rsidRPr="00B73F5D" w:rsidRDefault="00ED371E" w:rsidP="00ED371E">
            <w:pPr>
              <w:pStyle w:val="a5"/>
              <w:spacing w:before="0" w:beforeAutospacing="0" w:after="0" w:afterAutospacing="0" w:line="312" w:lineRule="auto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</w:t>
            </w:r>
            <w:r w:rsidR="00361A9C" w:rsidRPr="00ED371E">
              <w:rPr>
                <w:color w:val="000000"/>
                <w:sz w:val="22"/>
                <w:szCs w:val="22"/>
                <w:lang w:val="uk-UA"/>
              </w:rPr>
              <w:t>астосуванням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361A9C" w:rsidRPr="00ED371E">
              <w:rPr>
                <w:color w:val="000000"/>
                <w:sz w:val="22"/>
                <w:szCs w:val="22"/>
                <w:lang w:val="uk-UA"/>
              </w:rPr>
              <w:t>ланцюгової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61A9C" w:rsidRPr="00ED371E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361A9C" w:rsidRPr="00ED371E">
              <w:rPr>
                <w:color w:val="000000"/>
                <w:sz w:val="22"/>
                <w:szCs w:val="22"/>
                <w:lang w:val="uk-UA"/>
              </w:rPr>
              <w:t>реакції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361A9C" w:rsidRPr="00ED371E">
              <w:rPr>
                <w:color w:val="000000"/>
                <w:sz w:val="22"/>
                <w:szCs w:val="22"/>
                <w:lang w:val="uk-UA"/>
              </w:rPr>
              <w:t>якісним методом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B73F5D" w:rsidRPr="00ED371E">
              <w:rPr>
                <w:color w:val="000000"/>
                <w:sz w:val="22"/>
                <w:szCs w:val="22"/>
                <w:lang w:val="uk-UA"/>
              </w:rPr>
              <w:t>Виявлення</w:t>
            </w:r>
            <w:r w:rsidR="00B73F5D">
              <w:rPr>
                <w:color w:val="000000"/>
                <w:sz w:val="22"/>
                <w:szCs w:val="22"/>
                <w:lang w:val="uk-UA"/>
              </w:rPr>
              <w:t xml:space="preserve"> збудників респіраторних захворювань у біологічному матеріалі від людей (</w:t>
            </w:r>
            <w:proofErr w:type="spellStart"/>
            <w:r w:rsidR="00B73F5D">
              <w:rPr>
                <w:color w:val="000000"/>
                <w:sz w:val="22"/>
                <w:szCs w:val="22"/>
                <w:lang w:val="uk-UA"/>
              </w:rPr>
              <w:t>РС-вірус</w:t>
            </w:r>
            <w:proofErr w:type="spellEnd"/>
            <w:r w:rsidR="00B73F5D" w:rsidRPr="00ED371E">
              <w:rPr>
                <w:color w:val="000000"/>
                <w:sz w:val="22"/>
                <w:szCs w:val="22"/>
                <w:lang w:val="uk-UA"/>
              </w:rPr>
              <w:t>,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73F5D">
              <w:rPr>
                <w:color w:val="000000"/>
                <w:sz w:val="22"/>
                <w:szCs w:val="22"/>
                <w:lang w:val="uk-UA"/>
              </w:rPr>
              <w:t>риновірус</w:t>
            </w:r>
            <w:proofErr w:type="spellEnd"/>
            <w:r w:rsidR="00B73F5D" w:rsidRPr="00ED371E">
              <w:rPr>
                <w:color w:val="000000"/>
                <w:sz w:val="22"/>
                <w:szCs w:val="22"/>
                <w:lang w:val="uk-UA"/>
              </w:rPr>
              <w:t>,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73F5D">
              <w:rPr>
                <w:color w:val="000000"/>
                <w:sz w:val="22"/>
                <w:szCs w:val="22"/>
                <w:lang w:val="uk-UA"/>
              </w:rPr>
              <w:t>легіонелла</w:t>
            </w:r>
            <w:proofErr w:type="spellEnd"/>
            <w:r w:rsidR="00B73F5D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1029" w:type="dxa"/>
            <w:vAlign w:val="center"/>
          </w:tcPr>
          <w:p w:rsidR="00361A9C" w:rsidRPr="00B73F5D" w:rsidRDefault="00B73F5D">
            <w:pPr>
              <w:pStyle w:val="a5"/>
              <w:spacing w:before="0" w:beforeAutospacing="0" w:after="0" w:afterAutospacing="0" w:line="312" w:lineRule="auto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781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33</w:t>
            </w:r>
          </w:p>
        </w:tc>
      </w:tr>
      <w:tr w:rsidR="00F3597B" w:rsidRPr="00F3597B" w:rsidTr="00417421">
        <w:trPr>
          <w:trHeight w:val="1246"/>
        </w:trPr>
        <w:tc>
          <w:tcPr>
            <w:tcW w:w="8476" w:type="dxa"/>
            <w:vAlign w:val="center"/>
          </w:tcPr>
          <w:p w:rsidR="00F3597B" w:rsidRPr="00F3597B" w:rsidRDefault="00F3597B" w:rsidP="00F3597B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2.3.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Бактеріологічні,вірусологічні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або</w:t>
            </w: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F3597B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дослідження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із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застосуванням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ланцюгової</w:t>
            </w: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F3597B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реакції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якісним методом Виявлення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 xml:space="preserve">РНК </w:t>
            </w:r>
            <w:proofErr w:type="spellStart"/>
            <w:r w:rsidRPr="00F3597B">
              <w:rPr>
                <w:color w:val="000000"/>
                <w:sz w:val="22"/>
                <w:szCs w:val="22"/>
                <w:lang w:val="uk-UA"/>
              </w:rPr>
              <w:t>коронавірусу</w:t>
            </w:r>
            <w:proofErr w:type="spellEnd"/>
            <w:r>
              <w:rPr>
                <w:color w:val="000000"/>
                <w:sz w:val="22"/>
                <w:szCs w:val="22"/>
              </w:rPr>
              <w:t> SARS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CoV</w:t>
            </w:r>
            <w:proofErr w:type="spellEnd"/>
            <w:r w:rsidRPr="00F3597B">
              <w:rPr>
                <w:color w:val="000000"/>
                <w:sz w:val="22"/>
                <w:szCs w:val="22"/>
                <w:lang w:val="uk-UA"/>
              </w:rPr>
              <w:t>-2 у біологічному матеріалі від людей</w:t>
            </w:r>
          </w:p>
        </w:tc>
        <w:tc>
          <w:tcPr>
            <w:tcW w:w="1029" w:type="dxa"/>
            <w:vAlign w:val="center"/>
          </w:tcPr>
          <w:p w:rsidR="00F3597B" w:rsidRPr="00F3597B" w:rsidRDefault="00F3597B">
            <w:pPr>
              <w:pStyle w:val="a5"/>
              <w:spacing w:before="0" w:beforeAutospacing="0" w:after="0" w:afterAutospacing="0" w:line="312" w:lineRule="auto"/>
              <w:rPr>
                <w:lang w:val="uk-UA"/>
              </w:rPr>
            </w:pPr>
            <w:r w:rsidRPr="00F3597B">
              <w:rPr>
                <w:color w:val="000000"/>
                <w:sz w:val="22"/>
                <w:szCs w:val="22"/>
                <w:lang w:val="uk-UA"/>
              </w:rPr>
              <w:t>548,77</w:t>
            </w:r>
          </w:p>
        </w:tc>
      </w:tr>
      <w:tr w:rsidR="00361A9C" w:rsidRPr="008D50CE" w:rsidTr="00417421">
        <w:tc>
          <w:tcPr>
            <w:tcW w:w="8476" w:type="dxa"/>
            <w:vAlign w:val="center"/>
          </w:tcPr>
          <w:p w:rsidR="00361A9C" w:rsidRPr="009A5565" w:rsidRDefault="00361A9C">
            <w:pPr>
              <w:pStyle w:val="a5"/>
              <w:spacing w:before="0" w:beforeAutospacing="0" w:after="0" w:afterAutospacing="0" w:line="312" w:lineRule="auto"/>
              <w:rPr>
                <w:lang w:val="uk-UA"/>
              </w:rPr>
            </w:pPr>
            <w:r w:rsidRPr="00F3597B">
              <w:rPr>
                <w:color w:val="000000"/>
                <w:sz w:val="22"/>
                <w:szCs w:val="22"/>
                <w:lang w:val="uk-UA"/>
              </w:rPr>
              <w:t>2.4 Бактеріологічні, вірусологічні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або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3597B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дослідження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із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застосуванням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ланцюгової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3597B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реакції</w:t>
            </w:r>
            <w:r w:rsidR="00F359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як</w:t>
            </w:r>
            <w:r w:rsidR="009A5565" w:rsidRPr="00F3597B">
              <w:rPr>
                <w:color w:val="000000"/>
                <w:sz w:val="22"/>
                <w:szCs w:val="22"/>
                <w:lang w:val="uk-UA"/>
              </w:rPr>
              <w:t xml:space="preserve">існим методом </w:t>
            </w:r>
            <w:proofErr w:type="spellStart"/>
            <w:r w:rsidR="009A5565" w:rsidRPr="00F3597B">
              <w:rPr>
                <w:color w:val="000000"/>
                <w:sz w:val="22"/>
                <w:szCs w:val="22"/>
                <w:lang w:val="uk-UA"/>
              </w:rPr>
              <w:t>Виявлення</w:t>
            </w:r>
            <w:r w:rsidR="009A5565">
              <w:rPr>
                <w:color w:val="000000"/>
                <w:sz w:val="22"/>
                <w:szCs w:val="22"/>
                <w:lang w:val="uk-UA"/>
              </w:rPr>
              <w:t>РНК</w:t>
            </w:r>
            <w:proofErr w:type="spellEnd"/>
            <w:r w:rsidR="009A556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A5565">
              <w:rPr>
                <w:color w:val="000000"/>
                <w:sz w:val="22"/>
                <w:szCs w:val="22"/>
                <w:lang w:val="uk-UA"/>
              </w:rPr>
              <w:t>ентеровірусівв</w:t>
            </w:r>
            <w:proofErr w:type="spellEnd"/>
            <w:r w:rsidR="009A5565">
              <w:rPr>
                <w:color w:val="000000"/>
                <w:sz w:val="22"/>
                <w:szCs w:val="22"/>
                <w:lang w:val="uk-UA"/>
              </w:rPr>
              <w:t xml:space="preserve"> об</w:t>
            </w:r>
            <w:r w:rsidR="009A556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'</w:t>
            </w:r>
            <w:r w:rsidR="009A5565">
              <w:rPr>
                <w:color w:val="000000"/>
                <w:sz w:val="22"/>
                <w:szCs w:val="22"/>
                <w:lang w:val="uk-UA"/>
              </w:rPr>
              <w:t>єктах зовнішнього середовища</w:t>
            </w:r>
          </w:p>
        </w:tc>
        <w:tc>
          <w:tcPr>
            <w:tcW w:w="1029" w:type="dxa"/>
            <w:vAlign w:val="center"/>
          </w:tcPr>
          <w:p w:rsidR="00361A9C" w:rsidRDefault="009A5565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  <w:lang w:val="uk-UA"/>
              </w:rPr>
              <w:t>1449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361A9C">
              <w:rPr>
                <w:color w:val="000000"/>
                <w:sz w:val="22"/>
                <w:szCs w:val="22"/>
              </w:rPr>
              <w:t>6</w:t>
            </w:r>
          </w:p>
        </w:tc>
      </w:tr>
      <w:tr w:rsidR="00F3597B" w:rsidRPr="008D50CE" w:rsidTr="00417421">
        <w:tc>
          <w:tcPr>
            <w:tcW w:w="8476" w:type="dxa"/>
            <w:vAlign w:val="center"/>
          </w:tcPr>
          <w:p w:rsidR="00F3597B" w:rsidRPr="00F3597B" w:rsidRDefault="00F3597B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2.5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Бактеріологічні,вірусологічні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або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3597B">
              <w:rPr>
                <w:color w:val="000000"/>
                <w:sz w:val="22"/>
                <w:szCs w:val="22"/>
                <w:lang w:val="uk-UA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дослідження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із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застосуванням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ланцюгової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3597B">
              <w:rPr>
                <w:color w:val="000000"/>
                <w:sz w:val="22"/>
                <w:szCs w:val="22"/>
                <w:lang w:val="uk-UA"/>
              </w:rPr>
              <w:t>полімеразної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реакції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3597B">
              <w:rPr>
                <w:color w:val="000000"/>
                <w:sz w:val="22"/>
                <w:szCs w:val="22"/>
                <w:lang w:val="uk-UA"/>
              </w:rPr>
              <w:t>якісним методом Виявлення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РНК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ентеровірусів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біологічному матеріалі від людей</w:t>
            </w:r>
          </w:p>
        </w:tc>
        <w:tc>
          <w:tcPr>
            <w:tcW w:w="1029" w:type="dxa"/>
            <w:vAlign w:val="center"/>
          </w:tcPr>
          <w:p w:rsidR="00F3597B" w:rsidRDefault="00F3597B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</w:p>
          <w:p w:rsidR="00F3597B" w:rsidRDefault="00F3597B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1441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92</w:t>
            </w:r>
          </w:p>
        </w:tc>
      </w:tr>
      <w:tr w:rsidR="00F3597B" w:rsidRPr="008D50CE" w:rsidTr="00417421">
        <w:tc>
          <w:tcPr>
            <w:tcW w:w="8476" w:type="dxa"/>
            <w:vAlign w:val="center"/>
          </w:tcPr>
          <w:p w:rsidR="00F3597B" w:rsidRDefault="00F3597B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lastRenderedPageBreak/>
              <w:t>2.6 Бактеріологічні,вірусологічні або паразитологічні </w:t>
            </w:r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 із застосуванням ланцюгової полімеразної </w:t>
            </w:r>
            <w:proofErr w:type="spellStart"/>
            <w:r>
              <w:rPr>
                <w:color w:val="000000"/>
                <w:sz w:val="22"/>
                <w:szCs w:val="22"/>
              </w:rPr>
              <w:t>реакції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якісним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  </w:t>
            </w:r>
            <w:proofErr w:type="spellStart"/>
            <w:r>
              <w:rPr>
                <w:color w:val="000000"/>
                <w:sz w:val="22"/>
                <w:szCs w:val="22"/>
              </w:rPr>
              <w:t>кишкових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інфекцій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ротавірусу,астровірусу</w:t>
            </w:r>
            <w:proofErr w:type="spellEnd"/>
            <w:r>
              <w:rPr>
                <w:color w:val="000000"/>
                <w:sz w:val="22"/>
                <w:szCs w:val="22"/>
              </w:rPr>
              <w:t>, </w:t>
            </w:r>
            <w:proofErr w:type="spellStart"/>
            <w:r>
              <w:rPr>
                <w:color w:val="000000"/>
                <w:sz w:val="22"/>
                <w:szCs w:val="22"/>
              </w:rPr>
              <w:t>норовірусу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аденовірусу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біологічному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людей</w:t>
            </w:r>
          </w:p>
        </w:tc>
        <w:tc>
          <w:tcPr>
            <w:tcW w:w="1029" w:type="dxa"/>
            <w:vAlign w:val="center"/>
          </w:tcPr>
          <w:p w:rsidR="00F3597B" w:rsidRDefault="00F3597B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998,58</w:t>
            </w:r>
          </w:p>
        </w:tc>
      </w:tr>
      <w:tr w:rsidR="00F3597B" w:rsidRPr="008D50CE" w:rsidTr="00417421">
        <w:tc>
          <w:tcPr>
            <w:tcW w:w="8476" w:type="dxa"/>
            <w:vAlign w:val="center"/>
          </w:tcPr>
          <w:p w:rsidR="00F3597B" w:rsidRDefault="00F3597B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2.7 Бактеріологічні,вірусологічні або паразитологічні </w:t>
            </w:r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 із застосуванням ланцюгової полімеразної </w:t>
            </w:r>
            <w:proofErr w:type="spellStart"/>
            <w:r>
              <w:rPr>
                <w:color w:val="000000"/>
                <w:sz w:val="22"/>
                <w:szCs w:val="22"/>
              </w:rPr>
              <w:t>реакції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якісним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  </w:t>
            </w:r>
            <w:proofErr w:type="spellStart"/>
            <w:r>
              <w:rPr>
                <w:color w:val="000000"/>
                <w:sz w:val="22"/>
                <w:szCs w:val="22"/>
              </w:rPr>
              <w:t>кишкових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інфекцій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ротавірусу</w:t>
            </w:r>
            <w:proofErr w:type="spellEnd"/>
            <w:r>
              <w:rPr>
                <w:color w:val="000000"/>
                <w:sz w:val="22"/>
                <w:szCs w:val="22"/>
              </w:rPr>
              <w:t>, </w:t>
            </w:r>
            <w:proofErr w:type="spellStart"/>
            <w:r>
              <w:rPr>
                <w:color w:val="000000"/>
                <w:sz w:val="22"/>
                <w:szCs w:val="22"/>
              </w:rPr>
              <w:t>астровірусу</w:t>
            </w:r>
            <w:proofErr w:type="spellEnd"/>
            <w:r>
              <w:rPr>
                <w:color w:val="000000"/>
                <w:sz w:val="22"/>
                <w:szCs w:val="22"/>
              </w:rPr>
              <w:t>, </w:t>
            </w:r>
            <w:proofErr w:type="spellStart"/>
            <w:r>
              <w:rPr>
                <w:color w:val="000000"/>
                <w:sz w:val="22"/>
                <w:szCs w:val="22"/>
              </w:rPr>
              <w:t>норовірусу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аденовірусу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об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&amp;apos;</w:t>
            </w:r>
            <w:r>
              <w:rPr>
                <w:color w:val="000000"/>
                <w:sz w:val="22"/>
                <w:szCs w:val="22"/>
              </w:rPr>
              <w:t>єктах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зовнішнього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середовища</w:t>
            </w:r>
            <w:proofErr w:type="spellEnd"/>
          </w:p>
        </w:tc>
        <w:tc>
          <w:tcPr>
            <w:tcW w:w="1029" w:type="dxa"/>
            <w:vAlign w:val="center"/>
          </w:tcPr>
          <w:p w:rsidR="00F3597B" w:rsidRDefault="00F3597B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1004,24</w:t>
            </w:r>
          </w:p>
        </w:tc>
      </w:tr>
      <w:tr w:rsidR="003B0CAA" w:rsidRPr="008D50CE" w:rsidTr="00417421">
        <w:tc>
          <w:tcPr>
            <w:tcW w:w="8476" w:type="dxa"/>
            <w:vAlign w:val="center"/>
          </w:tcPr>
          <w:p w:rsidR="003B0CAA" w:rsidRPr="009A5565" w:rsidRDefault="003B0CAA" w:rsidP="00D7413F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2.8 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Бактеріологічні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вірусологічні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ланцюгової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полімеразної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реакції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якісним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РНК вірусу гепатиту А біологічному матеріалі від людей</w:t>
            </w:r>
          </w:p>
        </w:tc>
        <w:tc>
          <w:tcPr>
            <w:tcW w:w="1029" w:type="dxa"/>
            <w:vAlign w:val="center"/>
          </w:tcPr>
          <w:p w:rsidR="003B0CAA" w:rsidRPr="006715B3" w:rsidRDefault="003B0CAA" w:rsidP="00D7413F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447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</w:tr>
      <w:tr w:rsidR="003B0CAA" w:rsidRPr="008D50CE" w:rsidTr="00417421">
        <w:tc>
          <w:tcPr>
            <w:tcW w:w="8476" w:type="dxa"/>
            <w:vAlign w:val="center"/>
          </w:tcPr>
          <w:p w:rsidR="003B0CAA" w:rsidRPr="006715B3" w:rsidRDefault="003B0CAA" w:rsidP="00D7413F">
            <w:pPr>
              <w:pStyle w:val="a5"/>
              <w:spacing w:before="0" w:beforeAutospacing="0" w:after="0" w:afterAutospacing="0" w:line="312" w:lineRule="auto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9 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Бактеріологічні,</w:t>
            </w:r>
            <w:r w:rsidRPr="00361A9C">
              <w:rPr>
                <w:color w:val="000000"/>
                <w:sz w:val="22"/>
                <w:szCs w:val="22"/>
              </w:rPr>
              <w:t>вірусологічні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полімеразної</w:t>
            </w:r>
            <w:proofErr w:type="spellEnd"/>
            <w:r w:rsidRPr="00361A9C">
              <w:rPr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ланцюгової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реакції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61A9C">
              <w:rPr>
                <w:color w:val="000000"/>
                <w:sz w:val="22"/>
                <w:szCs w:val="22"/>
              </w:rPr>
              <w:t>якісним</w:t>
            </w:r>
            <w:proofErr w:type="spellEnd"/>
            <w:r w:rsidRPr="00361A9C">
              <w:rPr>
                <w:color w:val="000000"/>
                <w:sz w:val="22"/>
                <w:szCs w:val="22"/>
              </w:rPr>
              <w:t xml:space="preserve"> ме</w:t>
            </w:r>
            <w:r>
              <w:rPr>
                <w:color w:val="000000"/>
                <w:sz w:val="22"/>
                <w:szCs w:val="22"/>
              </w:rPr>
              <w:t xml:space="preserve">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 РНК вірусу гепатиту</w:t>
            </w:r>
            <w:proofErr w:type="gramStart"/>
            <w:r>
              <w:rPr>
                <w:color w:val="000000"/>
                <w:sz w:val="22"/>
                <w:szCs w:val="22"/>
                <w:lang w:val="uk-UA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  <w:lang w:val="uk-UA"/>
              </w:rPr>
              <w:t xml:space="preserve"> в об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'</w:t>
            </w:r>
            <w:r>
              <w:rPr>
                <w:color w:val="000000"/>
                <w:sz w:val="22"/>
                <w:szCs w:val="22"/>
                <w:lang w:val="uk-UA"/>
              </w:rPr>
              <w:t>єктах зовнішнього середовища</w:t>
            </w:r>
          </w:p>
        </w:tc>
        <w:tc>
          <w:tcPr>
            <w:tcW w:w="1029" w:type="dxa"/>
            <w:vAlign w:val="center"/>
          </w:tcPr>
          <w:p w:rsidR="003B0CAA" w:rsidRPr="006715B3" w:rsidRDefault="003B0CAA" w:rsidP="00D7413F">
            <w:pPr>
              <w:pStyle w:val="a5"/>
              <w:spacing w:before="0" w:beforeAutospacing="0" w:after="0" w:afterAutospacing="0" w:line="312" w:lineRule="auto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452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96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F41A1A" w:rsidRDefault="003B0CAA" w:rsidP="004836A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41A1A">
              <w:rPr>
                <w:rFonts w:ascii="Times New Roman" w:hAnsi="Times New Roman"/>
                <w:b/>
                <w:lang w:val="uk-UA"/>
              </w:rPr>
              <w:t>3. ДОСЛІДЖЕННЯ ОСОБЛИВО НЕБЕЗПЕЧНИХ ІНФЕКЦІЙ</w:t>
            </w:r>
          </w:p>
        </w:tc>
        <w:tc>
          <w:tcPr>
            <w:tcW w:w="1029" w:type="dxa"/>
          </w:tcPr>
          <w:p w:rsidR="003B0CAA" w:rsidRPr="008D50C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4836A2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786F82">
              <w:rPr>
                <w:rFonts w:ascii="Times New Roman" w:hAnsi="Times New Roman"/>
                <w:lang w:val="uk-UA"/>
              </w:rPr>
              <w:t>Лабораторія особливо небезпечних інфекцій</w:t>
            </w:r>
          </w:p>
        </w:tc>
        <w:tc>
          <w:tcPr>
            <w:tcW w:w="1029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786F82">
              <w:rPr>
                <w:rFonts w:ascii="Times New Roman" w:hAnsi="Times New Roman"/>
                <w:lang w:val="uk-UA"/>
              </w:rPr>
              <w:t>3.1. Виявлення збудника лептоспірозу (реакція аглютинації)</w:t>
            </w:r>
          </w:p>
        </w:tc>
        <w:tc>
          <w:tcPr>
            <w:tcW w:w="1029" w:type="dxa"/>
          </w:tcPr>
          <w:p w:rsidR="003B0CAA" w:rsidRPr="005F0854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532</w:t>
            </w:r>
            <w:r>
              <w:rPr>
                <w:rFonts w:ascii="Times New Roman" w:hAnsi="Times New Roman"/>
                <w:lang w:val="en-US"/>
              </w:rPr>
              <w:t>,21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2</w:t>
            </w:r>
            <w:r w:rsidRPr="00786F82">
              <w:rPr>
                <w:rFonts w:ascii="Times New Roman" w:hAnsi="Times New Roman"/>
                <w:lang w:val="uk-UA"/>
              </w:rPr>
              <w:t xml:space="preserve">. Виявлення збудника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бореліозу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(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темнопольна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мікроскопія)</w:t>
            </w:r>
          </w:p>
        </w:tc>
        <w:tc>
          <w:tcPr>
            <w:tcW w:w="1029" w:type="dxa"/>
          </w:tcPr>
          <w:p w:rsidR="003B0CAA" w:rsidRPr="005F0854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66,90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3</w:t>
            </w:r>
            <w:r w:rsidRPr="00786F82">
              <w:rPr>
                <w:rFonts w:ascii="Times New Roman" w:hAnsi="Times New Roman"/>
                <w:lang w:val="uk-UA"/>
              </w:rPr>
              <w:t>. Виявлення патогенних вібріонів в об’єктах життєдіяльності людини (холерний вібріон О1, холерний вібріон неО1)</w:t>
            </w:r>
          </w:p>
        </w:tc>
        <w:tc>
          <w:tcPr>
            <w:tcW w:w="1029" w:type="dxa"/>
          </w:tcPr>
          <w:p w:rsidR="003B0CAA" w:rsidRPr="005F0854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1639,21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4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патогенних вібріонів у людини (холерний вібріон О1, холерний вібріон неО1)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</w:rPr>
            </w:pPr>
            <w:r w:rsidRPr="00DA424F">
              <w:rPr>
                <w:rFonts w:ascii="Times New Roman" w:hAnsi="Times New Roman"/>
              </w:rPr>
              <w:t>1412,59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5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вібріонів у людини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</w:rPr>
            </w:pPr>
            <w:r w:rsidRPr="00DA424F">
              <w:rPr>
                <w:rFonts w:ascii="Times New Roman" w:hAnsi="Times New Roman"/>
              </w:rPr>
              <w:t>205</w:t>
            </w:r>
            <w:r>
              <w:rPr>
                <w:rFonts w:ascii="Times New Roman" w:hAnsi="Times New Roman"/>
              </w:rPr>
              <w:t>,</w:t>
            </w:r>
            <w:r w:rsidRPr="00DA424F">
              <w:rPr>
                <w:rFonts w:ascii="Times New Roman" w:hAnsi="Times New Roman"/>
              </w:rPr>
              <w:t>08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6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вібріонів в об’єктах життєдіяльності людини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79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7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збудника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ієрсиніозу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в об’єктах життєдіяльності людини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40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5F0854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збудника сибірки</w:t>
            </w:r>
            <w:r w:rsidRPr="00DA424F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uk-UA"/>
              </w:rPr>
              <w:t>грунт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90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5F0854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9</w:t>
            </w:r>
            <w:r w:rsidRPr="00786F82">
              <w:rPr>
                <w:rFonts w:ascii="Times New Roman" w:hAnsi="Times New Roman"/>
                <w:lang w:val="uk-UA"/>
              </w:rPr>
              <w:t xml:space="preserve">Виявлення збудника туляремії,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ерізіпелоїда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лістеріоза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в об’єктах життєдіяльності людини</w:t>
            </w:r>
            <w:r w:rsidRPr="005F085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uk-UA"/>
              </w:rPr>
              <w:t>кліщі-пул)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36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3.1</w:t>
            </w:r>
            <w:r w:rsidRPr="00DA424F">
              <w:rPr>
                <w:rFonts w:ascii="Times New Roman" w:hAnsi="Times New Roman"/>
              </w:rPr>
              <w:t>0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збудників пр</w:t>
            </w:r>
            <w:r>
              <w:rPr>
                <w:rFonts w:ascii="Times New Roman" w:hAnsi="Times New Roman"/>
                <w:lang w:val="uk-UA"/>
              </w:rPr>
              <w:t xml:space="preserve">иродно-осередкових інфекцій  </w:t>
            </w:r>
            <w:r w:rsidRPr="00786F82">
              <w:rPr>
                <w:rFonts w:ascii="Times New Roman" w:hAnsi="Times New Roman"/>
                <w:lang w:val="uk-UA"/>
              </w:rPr>
              <w:t xml:space="preserve"> в польовому матеріалі</w:t>
            </w:r>
            <w:r>
              <w:rPr>
                <w:rFonts w:ascii="Times New Roman" w:hAnsi="Times New Roman"/>
                <w:lang w:val="uk-UA"/>
              </w:rPr>
              <w:t xml:space="preserve"> - гризуни</w:t>
            </w:r>
            <w:r w:rsidRPr="00786F82">
              <w:rPr>
                <w:rFonts w:ascii="Times New Roman" w:hAnsi="Times New Roman"/>
                <w:lang w:val="uk-UA"/>
              </w:rPr>
              <w:t xml:space="preserve"> (туляремія,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ерізіпелоїд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, лістеріоз,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ієрсиніоз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>, лептоспіроз)</w:t>
            </w:r>
          </w:p>
        </w:tc>
        <w:tc>
          <w:tcPr>
            <w:tcW w:w="1029" w:type="dxa"/>
          </w:tcPr>
          <w:p w:rsidR="003B0CAA" w:rsidRPr="005F0854" w:rsidRDefault="003B0CAA" w:rsidP="00DA424F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520</w:t>
            </w:r>
            <w:r>
              <w:rPr>
                <w:rFonts w:ascii="Times New Roman" w:hAnsi="Times New Roman"/>
                <w:lang w:val="en-US"/>
              </w:rPr>
              <w:t>,2266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3.1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786F82">
              <w:rPr>
                <w:rFonts w:ascii="Times New Roman" w:hAnsi="Times New Roman"/>
                <w:lang w:val="uk-UA"/>
              </w:rPr>
              <w:t xml:space="preserve"> Контроль якості основного пептону</w:t>
            </w:r>
          </w:p>
        </w:tc>
        <w:tc>
          <w:tcPr>
            <w:tcW w:w="1029" w:type="dxa"/>
          </w:tcPr>
          <w:p w:rsidR="003B0CAA" w:rsidRPr="005F0854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152,65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786F82">
              <w:rPr>
                <w:rFonts w:ascii="Times New Roman" w:hAnsi="Times New Roman"/>
                <w:lang w:val="uk-UA"/>
              </w:rPr>
              <w:t xml:space="preserve"> Контроль якості лужного агару</w:t>
            </w:r>
          </w:p>
        </w:tc>
        <w:tc>
          <w:tcPr>
            <w:tcW w:w="1029" w:type="dxa"/>
          </w:tcPr>
          <w:p w:rsidR="003B0CAA" w:rsidRPr="005F0854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134,98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13</w:t>
            </w:r>
            <w:r w:rsidRPr="00786F82">
              <w:rPr>
                <w:rFonts w:ascii="Times New Roman" w:hAnsi="Times New Roman"/>
                <w:lang w:val="uk-UA"/>
              </w:rPr>
              <w:t xml:space="preserve"> Ідентифікація НАГ холерного вібріону (неО1)  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906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40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>
              <w:rPr>
                <w:rFonts w:ascii="Times New Roman" w:hAnsi="Times New Roman"/>
                <w:lang w:val="en-US"/>
              </w:rPr>
              <w:t>14</w:t>
            </w:r>
            <w:r w:rsidRPr="00786F82">
              <w:rPr>
                <w:rFonts w:ascii="Times New Roman" w:hAnsi="Times New Roman"/>
                <w:lang w:val="uk-UA"/>
              </w:rPr>
              <w:t xml:space="preserve"> Ідентифікація кишкового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ієрсиніозу</w:t>
            </w:r>
            <w:proofErr w:type="spellEnd"/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216</w:t>
            </w:r>
            <w:r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>
              <w:rPr>
                <w:rFonts w:ascii="Times New Roman" w:hAnsi="Times New Roman"/>
                <w:lang w:val="en-US"/>
              </w:rPr>
              <w:t>15</w:t>
            </w:r>
            <w:r w:rsidRPr="00786F82">
              <w:rPr>
                <w:rFonts w:ascii="Times New Roman" w:hAnsi="Times New Roman"/>
                <w:lang w:val="uk-UA"/>
              </w:rPr>
              <w:t xml:space="preserve"> Ідентифікація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вібріонів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173</w:t>
            </w:r>
            <w:r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6F82" w:rsidRDefault="003B0CAA" w:rsidP="00DA424F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16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патогенних вібріонів в об’єктах життєдіяльності людини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1183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04</w:t>
            </w:r>
          </w:p>
        </w:tc>
      </w:tr>
      <w:tr w:rsidR="003B0CAA" w:rsidRPr="00C5306F" w:rsidTr="00417421">
        <w:tc>
          <w:tcPr>
            <w:tcW w:w="8476" w:type="dxa"/>
          </w:tcPr>
          <w:p w:rsidR="003B0CAA" w:rsidRPr="00786F82" w:rsidRDefault="003B0CAA" w:rsidP="00DA424F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A424F">
              <w:rPr>
                <w:rFonts w:ascii="Times New Roman" w:hAnsi="Times New Roman"/>
              </w:rPr>
              <w:t>17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патогенних вібріонів у людини</w:t>
            </w:r>
          </w:p>
        </w:tc>
        <w:tc>
          <w:tcPr>
            <w:tcW w:w="1029" w:type="dxa"/>
          </w:tcPr>
          <w:p w:rsidR="003B0CAA" w:rsidRPr="00DA424F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870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91</w:t>
            </w:r>
          </w:p>
        </w:tc>
      </w:tr>
      <w:tr w:rsidR="003B0CAA" w:rsidRPr="00C5306F" w:rsidTr="00417421">
        <w:tc>
          <w:tcPr>
            <w:tcW w:w="8476" w:type="dxa"/>
          </w:tcPr>
          <w:p w:rsidR="003B0CAA" w:rsidRPr="00D55AD3" w:rsidRDefault="003B0CAA" w:rsidP="00D55AD3">
            <w:pPr>
              <w:spacing w:after="0"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55AD3">
              <w:rPr>
                <w:rFonts w:ascii="Times New Roman" w:hAnsi="Times New Roman"/>
              </w:rPr>
              <w:t>18</w:t>
            </w:r>
            <w:r w:rsidRPr="00786F82">
              <w:rPr>
                <w:rFonts w:ascii="Times New Roman" w:hAnsi="Times New Roman"/>
                <w:lang w:val="uk-UA"/>
              </w:rPr>
              <w:t xml:space="preserve">Виявлення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вібріоні</w:t>
            </w:r>
            <w:r>
              <w:rPr>
                <w:rFonts w:ascii="Times New Roman" w:hAnsi="Times New Roman"/>
                <w:lang w:val="uk-UA"/>
              </w:rPr>
              <w:t>в у людин</w:t>
            </w:r>
            <w:proofErr w:type="gramStart"/>
            <w:r>
              <w:rPr>
                <w:rFonts w:ascii="Times New Roman" w:hAnsi="Times New Roman"/>
                <w:lang w:val="uk-UA"/>
              </w:rPr>
              <w:t>и(</w:t>
            </w:r>
            <w:proofErr w:type="gramEnd"/>
            <w:r>
              <w:rPr>
                <w:rFonts w:ascii="Times New Roman" w:hAnsi="Times New Roman"/>
                <w:lang w:val="uk-UA"/>
              </w:rPr>
              <w:t xml:space="preserve"> без ідентифікації</w:t>
            </w:r>
            <w:r w:rsidRPr="00D55AD3">
              <w:rPr>
                <w:rFonts w:ascii="Times New Roman" w:hAnsi="Times New Roman"/>
              </w:rPr>
              <w:t>)</w:t>
            </w:r>
          </w:p>
        </w:tc>
        <w:tc>
          <w:tcPr>
            <w:tcW w:w="1029" w:type="dxa"/>
          </w:tcPr>
          <w:p w:rsidR="003B0CAA" w:rsidRPr="00D55AD3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72</w:t>
            </w:r>
          </w:p>
        </w:tc>
      </w:tr>
      <w:tr w:rsidR="003B0CAA" w:rsidRPr="00C5306F" w:rsidTr="00417421">
        <w:tc>
          <w:tcPr>
            <w:tcW w:w="8476" w:type="dxa"/>
          </w:tcPr>
          <w:p w:rsidR="003B0CAA" w:rsidRPr="00D55AD3" w:rsidRDefault="003B0CAA" w:rsidP="00940C1D">
            <w:pPr>
              <w:spacing w:after="0"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55AD3">
              <w:rPr>
                <w:rFonts w:ascii="Times New Roman" w:hAnsi="Times New Roman"/>
              </w:rPr>
              <w:t>19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збудника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ієрсиніозу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в об’єктах життєді</w:t>
            </w:r>
            <w:r>
              <w:rPr>
                <w:rFonts w:ascii="Times New Roman" w:hAnsi="Times New Roman"/>
                <w:lang w:val="uk-UA"/>
              </w:rPr>
              <w:t>яльності людини</w:t>
            </w:r>
          </w:p>
        </w:tc>
        <w:tc>
          <w:tcPr>
            <w:tcW w:w="1029" w:type="dxa"/>
          </w:tcPr>
          <w:p w:rsidR="003B0CAA" w:rsidRPr="00D55AD3" w:rsidRDefault="003B0CAA" w:rsidP="00940C1D">
            <w:pPr>
              <w:spacing w:after="0" w:line="312" w:lineRule="auto"/>
              <w:rPr>
                <w:rFonts w:ascii="Times New Roman" w:hAnsi="Times New Roman"/>
              </w:rPr>
            </w:pPr>
            <w:r w:rsidRPr="00D55AD3">
              <w:rPr>
                <w:rFonts w:ascii="Times New Roman" w:hAnsi="Times New Roman"/>
              </w:rPr>
              <w:t>320,87</w:t>
            </w:r>
          </w:p>
        </w:tc>
      </w:tr>
      <w:tr w:rsidR="003B0CAA" w:rsidRPr="00C5306F" w:rsidTr="00417421">
        <w:tc>
          <w:tcPr>
            <w:tcW w:w="8476" w:type="dxa"/>
          </w:tcPr>
          <w:p w:rsidR="003B0CAA" w:rsidRPr="00D55AD3" w:rsidRDefault="003B0CAA" w:rsidP="00940C1D">
            <w:pPr>
              <w:spacing w:after="0"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55AD3">
              <w:rPr>
                <w:rFonts w:ascii="Times New Roman" w:hAnsi="Times New Roman"/>
              </w:rPr>
              <w:t>20</w:t>
            </w:r>
            <w:r w:rsidRPr="00786F82">
              <w:rPr>
                <w:rFonts w:ascii="Times New Roman" w:hAnsi="Times New Roman"/>
                <w:lang w:val="uk-UA"/>
              </w:rPr>
              <w:t xml:space="preserve"> Виявлення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галофільних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вібріонів в харч</w:t>
            </w:r>
            <w:r>
              <w:rPr>
                <w:rFonts w:ascii="Times New Roman" w:hAnsi="Times New Roman"/>
                <w:lang w:val="uk-UA"/>
              </w:rPr>
              <w:t>ових продуктах</w:t>
            </w:r>
          </w:p>
        </w:tc>
        <w:tc>
          <w:tcPr>
            <w:tcW w:w="1029" w:type="dxa"/>
          </w:tcPr>
          <w:p w:rsidR="003B0CAA" w:rsidRPr="00D55AD3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25</w:t>
            </w:r>
          </w:p>
        </w:tc>
      </w:tr>
      <w:tr w:rsidR="003B0CAA" w:rsidRPr="00C5306F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55AD3">
              <w:rPr>
                <w:rFonts w:ascii="Times New Roman" w:hAnsi="Times New Roman"/>
              </w:rPr>
              <w:t>21</w:t>
            </w:r>
            <w:r w:rsidRPr="00786F82">
              <w:rPr>
                <w:rFonts w:ascii="Times New Roman" w:hAnsi="Times New Roman"/>
                <w:lang w:val="uk-UA"/>
              </w:rPr>
              <w:t xml:space="preserve">Визначення збудника </w:t>
            </w:r>
            <w:proofErr w:type="spellStart"/>
            <w:r w:rsidRPr="00786F82">
              <w:rPr>
                <w:rFonts w:ascii="Times New Roman" w:hAnsi="Times New Roman"/>
                <w:lang w:val="uk-UA"/>
              </w:rPr>
              <w:t>сибірки-грунт</w:t>
            </w:r>
            <w:proofErr w:type="spellEnd"/>
            <w:r w:rsidRPr="00786F82">
              <w:rPr>
                <w:rFonts w:ascii="Times New Roman" w:hAnsi="Times New Roman"/>
                <w:lang w:val="uk-UA"/>
              </w:rPr>
              <w:t xml:space="preserve"> (без ідентифікації)</w:t>
            </w:r>
          </w:p>
        </w:tc>
        <w:tc>
          <w:tcPr>
            <w:tcW w:w="1029" w:type="dxa"/>
          </w:tcPr>
          <w:p w:rsidR="003B0CAA" w:rsidRPr="00D55AD3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29</w:t>
            </w:r>
          </w:p>
        </w:tc>
      </w:tr>
      <w:tr w:rsidR="003B0CAA" w:rsidRPr="00C5306F" w:rsidTr="00417421">
        <w:tc>
          <w:tcPr>
            <w:tcW w:w="8476" w:type="dxa"/>
          </w:tcPr>
          <w:p w:rsidR="003B0CAA" w:rsidRPr="00786F8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  <w:r w:rsidRPr="00D55AD3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  <w:lang w:val="uk-UA"/>
              </w:rPr>
              <w:t xml:space="preserve"> Визначення патогенних вібріонів у людини (без ідентифікації)</w:t>
            </w:r>
          </w:p>
        </w:tc>
        <w:tc>
          <w:tcPr>
            <w:tcW w:w="1029" w:type="dxa"/>
          </w:tcPr>
          <w:p w:rsidR="003B0CAA" w:rsidRPr="00D55AD3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81</w:t>
            </w:r>
          </w:p>
        </w:tc>
      </w:tr>
      <w:tr w:rsidR="003B0CAA" w:rsidRPr="00C5306F" w:rsidTr="00417421">
        <w:tc>
          <w:tcPr>
            <w:tcW w:w="8476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3.</w:t>
            </w:r>
            <w:r w:rsidRPr="00D55AD3">
              <w:rPr>
                <w:color w:val="000000"/>
                <w:sz w:val="22"/>
                <w:szCs w:val="22"/>
              </w:rPr>
              <w:t>23</w:t>
            </w:r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Бактеріологічні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вірусологічні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паразитологічні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біологічного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проб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об'єктів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середовища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життєдіяльності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людини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імуноферментного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аналізу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 w:rsidR="00D01B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імуноглобулінів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 до  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enterocolitica</w:t>
            </w:r>
            <w:proofErr w:type="spellEnd"/>
          </w:p>
        </w:tc>
        <w:tc>
          <w:tcPr>
            <w:tcW w:w="1029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1422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19</w:t>
            </w:r>
          </w:p>
          <w:p w:rsidR="00D7413F" w:rsidRPr="00D7413F" w:rsidRDefault="00D7413F">
            <w:pPr>
              <w:pStyle w:val="a5"/>
              <w:spacing w:before="0" w:beforeAutospacing="0" w:after="0" w:afterAutospacing="0" w:line="312" w:lineRule="auto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Не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викону-ються</w:t>
            </w:r>
            <w:proofErr w:type="spellEnd"/>
          </w:p>
        </w:tc>
      </w:tr>
      <w:tr w:rsidR="00D01B2A" w:rsidRPr="00C5306F" w:rsidTr="00417421">
        <w:tc>
          <w:tcPr>
            <w:tcW w:w="8476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3.24 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Бактеріологічні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вірусологічні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 </w:t>
            </w:r>
            <w:proofErr w:type="spellStart"/>
            <w:r>
              <w:rPr>
                <w:color w:val="000000"/>
                <w:sz w:val="22"/>
                <w:szCs w:val="22"/>
              </w:rPr>
              <w:t>ланцюгової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полімеразної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реакції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якісним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ДНК </w:t>
            </w:r>
            <w:proofErr w:type="spellStart"/>
            <w:r>
              <w:rPr>
                <w:color w:val="000000"/>
                <w:sz w:val="22"/>
                <w:szCs w:val="22"/>
              </w:rPr>
              <w:t>збудника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туляремії</w:t>
            </w:r>
            <w:proofErr w:type="spellEnd"/>
          </w:p>
        </w:tc>
        <w:tc>
          <w:tcPr>
            <w:tcW w:w="1029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434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55</w:t>
            </w:r>
          </w:p>
        </w:tc>
      </w:tr>
      <w:tr w:rsidR="00D01B2A" w:rsidRPr="00C5306F" w:rsidTr="00417421">
        <w:tc>
          <w:tcPr>
            <w:tcW w:w="8476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3.25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патогенних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вібріоні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людини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ідентифікацією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(ВСП)</w:t>
            </w:r>
          </w:p>
        </w:tc>
        <w:tc>
          <w:tcPr>
            <w:tcW w:w="1029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1035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97</w:t>
            </w:r>
          </w:p>
        </w:tc>
      </w:tr>
      <w:tr w:rsidR="00D01B2A" w:rsidRPr="00C5306F" w:rsidTr="00417421">
        <w:tc>
          <w:tcPr>
            <w:tcW w:w="8476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3.26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збудника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ієрсиніозу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людини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029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267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D01B2A" w:rsidRPr="00C5306F" w:rsidTr="00417421">
        <w:tc>
          <w:tcPr>
            <w:tcW w:w="8476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3.27 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Бактеріологічні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вірусологічні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біологічного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проб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&amp;apos;</w:t>
            </w:r>
            <w:r>
              <w:rPr>
                <w:color w:val="000000"/>
                <w:sz w:val="22"/>
                <w:szCs w:val="22"/>
              </w:rPr>
              <w:t>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середовища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життєдіяльності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людини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імуноферментного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аналізу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імуноглобулінів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enterocolitica</w:t>
            </w:r>
            <w:proofErr w:type="spellEnd"/>
          </w:p>
        </w:tc>
        <w:tc>
          <w:tcPr>
            <w:tcW w:w="1029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1044,92</w:t>
            </w:r>
          </w:p>
        </w:tc>
      </w:tr>
      <w:tr w:rsidR="00D01B2A" w:rsidRPr="00C5306F" w:rsidTr="00417421">
        <w:tc>
          <w:tcPr>
            <w:tcW w:w="8476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3.28 </w:t>
            </w:r>
            <w:proofErr w:type="spellStart"/>
            <w:r>
              <w:rPr>
                <w:color w:val="000000"/>
                <w:sz w:val="22"/>
                <w:szCs w:val="22"/>
              </w:rPr>
              <w:t>Бактеріологічні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вірусологічні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паразитологічні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біологічного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проб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&amp;apos;</w:t>
            </w:r>
            <w:r>
              <w:rPr>
                <w:color w:val="000000"/>
                <w:sz w:val="22"/>
                <w:szCs w:val="22"/>
              </w:rPr>
              <w:t>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середовища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життєдіяльності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людини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імуноферментного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аналізу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імуноглобулінів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 G до </w:t>
            </w:r>
            <w:proofErr w:type="spellStart"/>
            <w:r>
              <w:rPr>
                <w:color w:val="000000"/>
                <w:sz w:val="22"/>
                <w:szCs w:val="22"/>
              </w:rPr>
              <w:t>Yersinia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enterocolitica</w:t>
            </w:r>
            <w:proofErr w:type="spellEnd"/>
          </w:p>
        </w:tc>
        <w:tc>
          <w:tcPr>
            <w:tcW w:w="1029" w:type="dxa"/>
            <w:vAlign w:val="center"/>
          </w:tcPr>
          <w:p w:rsidR="00D01B2A" w:rsidRDefault="00D01B2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1044,92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783CB4" w:rsidRDefault="003B0CAA" w:rsidP="00783CB4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5. САНІТАРНО-</w:t>
            </w:r>
            <w:r w:rsidRPr="00783CB4">
              <w:rPr>
                <w:rFonts w:ascii="Times New Roman" w:hAnsi="Times New Roman"/>
                <w:b/>
                <w:lang w:val="uk-UA"/>
              </w:rPr>
              <w:t>ГІГІЄНІЧНІ ДОСЛІДЖЕННЯ</w:t>
            </w:r>
          </w:p>
        </w:tc>
        <w:tc>
          <w:tcPr>
            <w:tcW w:w="1029" w:type="dxa"/>
          </w:tcPr>
          <w:p w:rsidR="003B0CAA" w:rsidRPr="008D50C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3B0CAA" w:rsidRPr="008D50CE" w:rsidTr="00417421">
        <w:tc>
          <w:tcPr>
            <w:tcW w:w="8476" w:type="dxa"/>
          </w:tcPr>
          <w:p w:rsidR="003B0CAA" w:rsidRPr="008D50CE" w:rsidRDefault="003B0CAA" w:rsidP="00783CB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Санітарно-гігієнічна лабораторія</w:t>
            </w:r>
          </w:p>
        </w:tc>
        <w:tc>
          <w:tcPr>
            <w:tcW w:w="1029" w:type="dxa"/>
          </w:tcPr>
          <w:p w:rsidR="003B0CAA" w:rsidRPr="008D50C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3B0CAA" w:rsidRPr="008D50CE" w:rsidTr="00417421">
        <w:tc>
          <w:tcPr>
            <w:tcW w:w="8476" w:type="dxa"/>
          </w:tcPr>
          <w:p w:rsidR="003B0CAA" w:rsidRPr="008D50CE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D739C">
              <w:rPr>
                <w:rFonts w:ascii="Times New Roman" w:hAnsi="Times New Roman"/>
                <w:lang w:val="uk-UA"/>
              </w:rPr>
              <w:t xml:space="preserve">5.1.1 Визначення   нітратів    фотометричним методом </w:t>
            </w:r>
            <w:proofErr w:type="spellStart"/>
            <w:r w:rsidRPr="00BD739C">
              <w:rPr>
                <w:rFonts w:ascii="Times New Roman" w:hAnsi="Times New Roman"/>
                <w:lang w:val="uk-UA"/>
              </w:rPr>
              <w:t>дисульфофеноловою</w:t>
            </w:r>
            <w:proofErr w:type="spellEnd"/>
            <w:r w:rsidRPr="00BD739C">
              <w:rPr>
                <w:rFonts w:ascii="Times New Roman" w:hAnsi="Times New Roman"/>
                <w:lang w:val="uk-UA"/>
              </w:rPr>
              <w:t xml:space="preserve"> кислотою в ґрунті. ДСТУ 4729:2007</w:t>
            </w:r>
          </w:p>
        </w:tc>
        <w:tc>
          <w:tcPr>
            <w:tcW w:w="1029" w:type="dxa"/>
          </w:tcPr>
          <w:p w:rsidR="003B0CAA" w:rsidRPr="00962070" w:rsidRDefault="003B0CAA" w:rsidP="00E257E0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160,15</w:t>
            </w:r>
          </w:p>
        </w:tc>
      </w:tr>
      <w:tr w:rsidR="003B0CAA" w:rsidRPr="008D50CE" w:rsidTr="00417421">
        <w:tc>
          <w:tcPr>
            <w:tcW w:w="8476" w:type="dxa"/>
          </w:tcPr>
          <w:p w:rsidR="003B0CAA" w:rsidRPr="00962070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D739C">
              <w:rPr>
                <w:rFonts w:ascii="Times New Roman" w:hAnsi="Times New Roman"/>
                <w:lang w:val="uk-UA"/>
              </w:rPr>
              <w:t xml:space="preserve">5.1.2  Визначення  хлорид іона </w:t>
            </w:r>
            <w:proofErr w:type="spellStart"/>
            <w:r w:rsidRPr="00BD739C">
              <w:rPr>
                <w:rFonts w:ascii="Times New Roman" w:hAnsi="Times New Roman"/>
                <w:lang w:val="uk-UA"/>
              </w:rPr>
              <w:t>аргентометричним</w:t>
            </w:r>
            <w:proofErr w:type="spellEnd"/>
            <w:r w:rsidRPr="00BD739C">
              <w:rPr>
                <w:rFonts w:ascii="Times New Roman" w:hAnsi="Times New Roman"/>
                <w:lang w:val="uk-UA"/>
              </w:rPr>
              <w:t xml:space="preserve"> методом за Мором  в ґрунті.    ДСТУ 7908:2015</w:t>
            </w:r>
          </w:p>
        </w:tc>
        <w:tc>
          <w:tcPr>
            <w:tcW w:w="1029" w:type="dxa"/>
          </w:tcPr>
          <w:p w:rsidR="003B0CAA" w:rsidRPr="00962070" w:rsidRDefault="003B0CAA" w:rsidP="00E257E0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124,16</w:t>
            </w:r>
          </w:p>
        </w:tc>
      </w:tr>
      <w:tr w:rsidR="003B0CAA" w:rsidRPr="00B75FF5" w:rsidTr="00417421">
        <w:tc>
          <w:tcPr>
            <w:tcW w:w="8476" w:type="dxa"/>
            <w:vAlign w:val="center"/>
          </w:tcPr>
          <w:p w:rsidR="003B0CAA" w:rsidRDefault="003B0CAA" w:rsidP="00BD739C">
            <w:pPr>
              <w:pStyle w:val="a5"/>
              <w:spacing w:before="0" w:beforeAutospacing="0" w:after="0" w:afterAutospacing="0" w:line="312" w:lineRule="auto"/>
            </w:pPr>
            <w:r w:rsidRPr="00BD739C">
              <w:rPr>
                <w:color w:val="000000"/>
                <w:sz w:val="22"/>
                <w:szCs w:val="22"/>
              </w:rPr>
              <w:t xml:space="preserve">5.1.3 </w:t>
            </w:r>
            <w:proofErr w:type="spellStart"/>
            <w:r w:rsidRPr="00BD739C"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D739C">
              <w:rPr>
                <w:color w:val="000000"/>
                <w:sz w:val="22"/>
                <w:szCs w:val="22"/>
              </w:rPr>
              <w:t>амонію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D739C">
              <w:rPr>
                <w:color w:val="000000"/>
                <w:sz w:val="22"/>
                <w:szCs w:val="22"/>
              </w:rPr>
              <w:t>фотометричним</w:t>
            </w:r>
            <w:proofErr w:type="spellEnd"/>
            <w:r w:rsidRPr="00BD739C">
              <w:rPr>
                <w:color w:val="000000"/>
                <w:sz w:val="22"/>
                <w:szCs w:val="22"/>
              </w:rPr>
              <w:t xml:space="preserve"> методом за реактивом </w:t>
            </w:r>
            <w:proofErr w:type="spellStart"/>
            <w:r w:rsidRPr="00BD739C">
              <w:rPr>
                <w:color w:val="000000"/>
                <w:sz w:val="22"/>
                <w:szCs w:val="22"/>
              </w:rPr>
              <w:t>Несслера</w:t>
            </w:r>
            <w:proofErr w:type="spellEnd"/>
            <w:r w:rsidRPr="00BD739C">
              <w:rPr>
                <w:color w:val="000000"/>
                <w:sz w:val="22"/>
                <w:szCs w:val="22"/>
              </w:rPr>
              <w:t xml:space="preserve"> в </w:t>
            </w:r>
            <w:r w:rsidRPr="00BD739C">
              <w:rPr>
                <w:lang w:val="uk-UA"/>
              </w:rPr>
              <w:t>ґрунті</w:t>
            </w:r>
            <w:r w:rsidRPr="00BD739C">
              <w:rPr>
                <w:color w:val="000000"/>
                <w:sz w:val="22"/>
                <w:szCs w:val="22"/>
              </w:rPr>
              <w:t>. ДСТУ 4729:2007</w:t>
            </w:r>
          </w:p>
        </w:tc>
        <w:tc>
          <w:tcPr>
            <w:tcW w:w="1029" w:type="dxa"/>
            <w:vAlign w:val="center"/>
          </w:tcPr>
          <w:p w:rsidR="003B0CAA" w:rsidRPr="002B679F" w:rsidRDefault="003B0CAA">
            <w:pPr>
              <w:pStyle w:val="a5"/>
              <w:spacing w:before="0" w:beforeAutospacing="0" w:after="0" w:afterAutospacing="0" w:line="312" w:lineRule="auto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137,47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D739C">
              <w:rPr>
                <w:rFonts w:ascii="Times New Roman" w:hAnsi="Times New Roman"/>
                <w:lang w:val="uk-UA"/>
              </w:rPr>
              <w:t xml:space="preserve">5.1.4 Визначення  водневого показника </w:t>
            </w:r>
            <w:proofErr w:type="spellStart"/>
            <w:r w:rsidRPr="00BD739C">
              <w:rPr>
                <w:rFonts w:ascii="Times New Roman" w:hAnsi="Times New Roman"/>
                <w:lang w:val="uk-UA"/>
              </w:rPr>
              <w:t>іонометричним</w:t>
            </w:r>
            <w:proofErr w:type="spellEnd"/>
            <w:r w:rsidRPr="00BD739C">
              <w:rPr>
                <w:rFonts w:ascii="Times New Roman" w:hAnsi="Times New Roman"/>
                <w:lang w:val="uk-UA"/>
              </w:rPr>
              <w:t xml:space="preserve"> методом в ґрунті.                                                               ДСТУ 10390:2007</w:t>
            </w:r>
          </w:p>
        </w:tc>
        <w:tc>
          <w:tcPr>
            <w:tcW w:w="1029" w:type="dxa"/>
          </w:tcPr>
          <w:p w:rsidR="003B0CAA" w:rsidRPr="00246A6E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109,66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D739C">
              <w:rPr>
                <w:rFonts w:ascii="Times New Roman" w:hAnsi="Times New Roman"/>
                <w:lang w:val="uk-UA"/>
              </w:rPr>
              <w:t>5.1.5 Визначення  нітритів фотометричним методом в ґрунті. ДСТУ 4729:2007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123,16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</w:rPr>
            </w:pPr>
            <w:r w:rsidRPr="002B679F">
              <w:rPr>
                <w:rFonts w:ascii="Times New Roman" w:hAnsi="Times New Roman"/>
                <w:lang w:val="uk-UA"/>
              </w:rPr>
              <w:t>5.1.6 Визначення ртуті безполуменевим атомно-абсорбційним методом в ґрунті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2B679F">
              <w:rPr>
                <w:rFonts w:ascii="Times New Roman" w:hAnsi="Times New Roman"/>
                <w:lang w:val="uk-UA"/>
              </w:rPr>
              <w:t>МВ 10.1-115-2005 Розділ 3 п. 3.10</w:t>
            </w:r>
          </w:p>
        </w:tc>
        <w:tc>
          <w:tcPr>
            <w:tcW w:w="1029" w:type="dxa"/>
          </w:tcPr>
          <w:p w:rsidR="003B0CAA" w:rsidRPr="002B679F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465,62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2B679F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2B679F">
              <w:rPr>
                <w:rFonts w:ascii="Times New Roman" w:hAnsi="Times New Roman"/>
                <w:lang w:val="uk-UA"/>
              </w:rPr>
              <w:t xml:space="preserve">5.1.7 Визначення </w:t>
            </w:r>
            <w:proofErr w:type="spellStart"/>
            <w:r w:rsidRPr="002B679F">
              <w:rPr>
                <w:rFonts w:ascii="Times New Roman" w:hAnsi="Times New Roman"/>
                <w:lang w:val="uk-UA"/>
              </w:rPr>
              <w:t>окисноздатного</w:t>
            </w:r>
            <w:proofErr w:type="spellEnd"/>
            <w:r w:rsidRPr="002B679F">
              <w:rPr>
                <w:rFonts w:ascii="Times New Roman" w:hAnsi="Times New Roman"/>
                <w:lang w:val="uk-UA"/>
              </w:rPr>
              <w:t xml:space="preserve"> матеріалу. Витрати кисню (О).                                          ДСТУ ISO 3696:2003 Вода для застосовування в лабораторіях. Вимоги та методи перевіряння п.7.3</w:t>
            </w:r>
          </w:p>
        </w:tc>
        <w:tc>
          <w:tcPr>
            <w:tcW w:w="1029" w:type="dxa"/>
          </w:tcPr>
          <w:p w:rsidR="003B0CAA" w:rsidRDefault="003B0CAA" w:rsidP="00C46F2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97,36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2B679F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2B679F">
              <w:rPr>
                <w:rFonts w:ascii="Times New Roman" w:hAnsi="Times New Roman"/>
                <w:lang w:val="uk-UA"/>
              </w:rPr>
              <w:t>5.1.8 Визначення електропровідності за 25 °С   ДСТУ ISO 3696:2003 Вода для застосовування в лабораторіях. Вимоги та методи перевіряння п.7.2</w:t>
            </w:r>
          </w:p>
        </w:tc>
        <w:tc>
          <w:tcPr>
            <w:tcW w:w="1029" w:type="dxa"/>
          </w:tcPr>
          <w:p w:rsidR="003B0CAA" w:rsidRDefault="003B0CAA" w:rsidP="00C46F2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97,15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2B679F">
              <w:rPr>
                <w:rFonts w:ascii="Times New Roman" w:hAnsi="Times New Roman"/>
                <w:lang w:val="uk-UA"/>
              </w:rPr>
              <w:t>5.1.9  Визначення осаду після випарювання за 110 °С   ДСТУ ISO 3696:2003 Вода для застосовування в лабораторіях. Вимоги та методи перевіряння п.7.5</w:t>
            </w:r>
          </w:p>
        </w:tc>
        <w:tc>
          <w:tcPr>
            <w:tcW w:w="1029" w:type="dxa"/>
          </w:tcPr>
          <w:p w:rsidR="003B0CAA" w:rsidRPr="002B679F" w:rsidRDefault="003B0CAA" w:rsidP="00C46F2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130,68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5.1.10 Визначення  водне</w:t>
            </w:r>
            <w:r w:rsidRPr="002B679F">
              <w:rPr>
                <w:rFonts w:ascii="Times New Roman" w:hAnsi="Times New Roman"/>
                <w:lang w:val="uk-UA"/>
              </w:rPr>
              <w:t xml:space="preserve">вого показника </w:t>
            </w:r>
            <w:proofErr w:type="spellStart"/>
            <w:r w:rsidRPr="002B679F">
              <w:rPr>
                <w:rFonts w:ascii="Times New Roman" w:hAnsi="Times New Roman"/>
                <w:lang w:val="uk-UA"/>
              </w:rPr>
              <w:t>іонометричним</w:t>
            </w:r>
            <w:proofErr w:type="spellEnd"/>
            <w:r w:rsidRPr="002B679F">
              <w:rPr>
                <w:rFonts w:ascii="Times New Roman" w:hAnsi="Times New Roman"/>
                <w:lang w:val="uk-UA"/>
              </w:rPr>
              <w:t xml:space="preserve"> методом у воді питній, воді відкритих водойм та у дистильованій воді. ДСТУ 4077-2001, </w:t>
            </w:r>
          </w:p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2B679F">
              <w:rPr>
                <w:rFonts w:ascii="Times New Roman" w:hAnsi="Times New Roman"/>
                <w:lang w:val="uk-UA"/>
              </w:rPr>
              <w:t>ДСТУ ISO 3696: 2003.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35,48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>5.1.11 Визначення запаху при 20º С органоле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CC1BC2">
              <w:rPr>
                <w:rFonts w:ascii="Times New Roman" w:hAnsi="Times New Roman"/>
                <w:lang w:val="uk-UA"/>
              </w:rPr>
              <w:t>тичним методом у воді питній та воді відкритих водойм.</w:t>
            </w:r>
          </w:p>
        </w:tc>
        <w:tc>
          <w:tcPr>
            <w:tcW w:w="1029" w:type="dxa"/>
          </w:tcPr>
          <w:p w:rsidR="003B0CAA" w:rsidRPr="00CC1BC2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44,06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>5.1.12 Визначення запаху при 60º С органоле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CC1BC2">
              <w:rPr>
                <w:rFonts w:ascii="Times New Roman" w:hAnsi="Times New Roman"/>
                <w:lang w:val="uk-UA"/>
              </w:rPr>
              <w:t>тичним методом у воді питній та воді відкритих водойм.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44,06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>5.1.13 Визначення смаку та присмаку органолептичним методом у воді питній.</w:t>
            </w:r>
          </w:p>
          <w:p w:rsidR="003B0CAA" w:rsidRPr="00E837AF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 xml:space="preserve"> РМ № 6- КГ</w:t>
            </w:r>
          </w:p>
        </w:tc>
        <w:tc>
          <w:tcPr>
            <w:tcW w:w="1029" w:type="dxa"/>
          </w:tcPr>
          <w:p w:rsidR="003B0CAA" w:rsidRPr="00CC1BC2" w:rsidRDefault="003B0CAA" w:rsidP="00E257E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44,06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D6C94">
              <w:rPr>
                <w:rFonts w:ascii="Times New Roman" w:hAnsi="Times New Roman"/>
                <w:lang w:val="uk-UA"/>
              </w:rPr>
              <w:t xml:space="preserve">5.1.14 Визначення забарвленості фотометричним методом у воді </w:t>
            </w:r>
            <w:proofErr w:type="spellStart"/>
            <w:r w:rsidRPr="00CD6C94">
              <w:rPr>
                <w:rFonts w:ascii="Times New Roman" w:hAnsi="Times New Roman"/>
                <w:lang w:val="uk-UA"/>
              </w:rPr>
              <w:t>питнійта</w:t>
            </w:r>
            <w:proofErr w:type="spellEnd"/>
            <w:r w:rsidRPr="00CD6C94">
              <w:rPr>
                <w:rFonts w:ascii="Times New Roman" w:hAnsi="Times New Roman"/>
                <w:lang w:val="uk-UA"/>
              </w:rPr>
              <w:t xml:space="preserve"> воді </w:t>
            </w:r>
            <w:r w:rsidRPr="00CD6C94">
              <w:rPr>
                <w:rFonts w:ascii="Times New Roman" w:hAnsi="Times New Roman"/>
                <w:lang w:val="uk-UA"/>
              </w:rPr>
              <w:lastRenderedPageBreak/>
              <w:t xml:space="preserve">поверхневих водойм. РМ № 7- КГ     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54,01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45258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lastRenderedPageBreak/>
              <w:t>5.1.15 Визначення  каламутності  фотометричним методом у воді питній та воді поверхневих водойм   РМ № 7- КГ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71,17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097AFF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5.1.16 Визначення   </w:t>
            </w:r>
            <w:proofErr w:type="spellStart"/>
            <w:r w:rsidRPr="00CC1BC2">
              <w:rPr>
                <w:rFonts w:ascii="Times New Roman" w:hAnsi="Times New Roman"/>
                <w:lang w:val="uk-UA"/>
              </w:rPr>
              <w:t>перманганатної</w:t>
            </w:r>
            <w:proofErr w:type="spellEnd"/>
            <w:r w:rsidRPr="00CC1BC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C1BC2">
              <w:rPr>
                <w:rFonts w:ascii="Times New Roman" w:hAnsi="Times New Roman"/>
                <w:lang w:val="uk-UA"/>
              </w:rPr>
              <w:t>окиснюваності</w:t>
            </w:r>
            <w:proofErr w:type="spellEnd"/>
            <w:r w:rsidRPr="00CC1BC2">
              <w:rPr>
                <w:rFonts w:ascii="Times New Roman" w:hAnsi="Times New Roman"/>
                <w:lang w:val="uk-UA"/>
              </w:rPr>
              <w:t xml:space="preserve"> титрометричним методом  у воді питній та воді відкритих водойм.   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113,07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 xml:space="preserve">5.1.17 Методика виконання вимірювань </w:t>
            </w:r>
            <w:r>
              <w:rPr>
                <w:rFonts w:ascii="Times New Roman" w:hAnsi="Times New Roman"/>
                <w:lang w:val="uk-UA"/>
              </w:rPr>
              <w:t>масової концентрації амоній-іоні</w:t>
            </w:r>
            <w:r w:rsidRPr="00CC1BC2">
              <w:rPr>
                <w:rFonts w:ascii="Times New Roman" w:hAnsi="Times New Roman"/>
                <w:lang w:val="uk-UA"/>
              </w:rPr>
              <w:t xml:space="preserve">в.                                                                              </w:t>
            </w:r>
            <w:proofErr w:type="spellStart"/>
            <w:r w:rsidRPr="00CC1BC2">
              <w:rPr>
                <w:rFonts w:ascii="Times New Roman" w:hAnsi="Times New Roman"/>
                <w:lang w:val="uk-UA"/>
              </w:rPr>
              <w:t>МВВ</w:t>
            </w:r>
            <w:proofErr w:type="spellEnd"/>
            <w:r w:rsidRPr="00CC1BC2">
              <w:rPr>
                <w:rFonts w:ascii="Times New Roman" w:hAnsi="Times New Roman"/>
                <w:lang w:val="uk-UA"/>
              </w:rPr>
              <w:t xml:space="preserve"> №081/12-0106-03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105,88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 xml:space="preserve">5.1.18 Визначення нітрит-іонів фотометричним методом   з реактивом </w:t>
            </w:r>
            <w:proofErr w:type="spellStart"/>
            <w:r w:rsidRPr="00CC1BC2">
              <w:rPr>
                <w:rFonts w:ascii="Times New Roman" w:hAnsi="Times New Roman"/>
                <w:lang w:val="uk-UA"/>
              </w:rPr>
              <w:t>Гріса</w:t>
            </w:r>
            <w:proofErr w:type="spellEnd"/>
            <w:r w:rsidRPr="00CC1BC2">
              <w:rPr>
                <w:rFonts w:ascii="Times New Roman" w:hAnsi="Times New Roman"/>
                <w:lang w:val="uk-UA"/>
              </w:rPr>
              <w:t xml:space="preserve">  у воді питній та воді відкритих водойм.  КНД 211.1.4.023-95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84,62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 xml:space="preserve">5.1.19   Визначення   нітратів    фотометричним методом у воді питній та воді відкритих </w:t>
            </w:r>
            <w:proofErr w:type="spellStart"/>
            <w:r w:rsidRPr="00CC1BC2">
              <w:rPr>
                <w:rFonts w:ascii="Times New Roman" w:hAnsi="Times New Roman"/>
                <w:lang w:val="uk-UA"/>
              </w:rPr>
              <w:t>водойм.Робоча</w:t>
            </w:r>
            <w:proofErr w:type="spellEnd"/>
            <w:r w:rsidRPr="00CC1BC2">
              <w:rPr>
                <w:rFonts w:ascii="Times New Roman" w:hAnsi="Times New Roman"/>
                <w:lang w:val="uk-UA"/>
              </w:rPr>
              <w:t xml:space="preserve"> методика № 2-КГ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149,74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>5.1.20 Визначення жорсткості загальної титрометричним методом у воді питній ДСТУ ІSО 6059:2003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118,45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 xml:space="preserve">5.1.21 Методика  визначення масової концентрації  сухого залишку гравіметричним методом у воді питній та воді відкритих водойм.  </w:t>
            </w:r>
          </w:p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CC1BC2">
              <w:rPr>
                <w:rFonts w:ascii="Times New Roman" w:hAnsi="Times New Roman"/>
                <w:lang w:val="uk-UA"/>
              </w:rPr>
              <w:t>МВВ</w:t>
            </w:r>
            <w:proofErr w:type="spellEnd"/>
            <w:r w:rsidRPr="00CC1BC2">
              <w:rPr>
                <w:rFonts w:ascii="Times New Roman" w:hAnsi="Times New Roman"/>
                <w:lang w:val="uk-UA"/>
              </w:rPr>
              <w:t xml:space="preserve"> № 081/12-0109-03</w:t>
            </w:r>
          </w:p>
        </w:tc>
        <w:tc>
          <w:tcPr>
            <w:tcW w:w="1029" w:type="dxa"/>
          </w:tcPr>
          <w:p w:rsidR="003B0CAA" w:rsidRPr="00CC1BC2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130,93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 xml:space="preserve">5.1.22 Визначення  хлоридів титрометричним методом у воді питній та воді відкритих </w:t>
            </w:r>
            <w:proofErr w:type="spellStart"/>
            <w:r w:rsidRPr="00CC1BC2">
              <w:rPr>
                <w:rFonts w:ascii="Times New Roman" w:hAnsi="Times New Roman"/>
                <w:lang w:val="uk-UA"/>
              </w:rPr>
              <w:t>водоймДСТУ</w:t>
            </w:r>
            <w:proofErr w:type="spellEnd"/>
            <w:r w:rsidRPr="00CC1BC2">
              <w:rPr>
                <w:rFonts w:ascii="Times New Roman" w:hAnsi="Times New Roman"/>
                <w:lang w:val="uk-UA"/>
              </w:rPr>
              <w:t xml:space="preserve"> ІSО 9297:2007</w:t>
            </w:r>
          </w:p>
        </w:tc>
        <w:tc>
          <w:tcPr>
            <w:tcW w:w="1029" w:type="dxa"/>
          </w:tcPr>
          <w:p w:rsidR="003B0CAA" w:rsidRPr="00CC1BC2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119,17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 xml:space="preserve">5.1.23 Визначення сульфатів гравіметричним методом у воді питній та воді відкритих </w:t>
            </w:r>
            <w:proofErr w:type="spellStart"/>
            <w:r w:rsidRPr="00CC1BC2">
              <w:rPr>
                <w:rFonts w:ascii="Times New Roman" w:hAnsi="Times New Roman"/>
                <w:lang w:val="uk-UA"/>
              </w:rPr>
              <w:t>водойм.МВВ</w:t>
            </w:r>
            <w:proofErr w:type="spellEnd"/>
            <w:r w:rsidRPr="00CC1BC2">
              <w:rPr>
                <w:rFonts w:ascii="Times New Roman" w:hAnsi="Times New Roman"/>
                <w:lang w:val="uk-UA"/>
              </w:rPr>
              <w:t xml:space="preserve"> № 081/12-0007-01</w:t>
            </w:r>
          </w:p>
        </w:tc>
        <w:tc>
          <w:tcPr>
            <w:tcW w:w="1029" w:type="dxa"/>
          </w:tcPr>
          <w:p w:rsidR="003B0CAA" w:rsidRPr="00CC1BC2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226,67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CC1BC2">
              <w:rPr>
                <w:rFonts w:ascii="Times New Roman" w:hAnsi="Times New Roman"/>
                <w:lang w:val="uk-UA"/>
              </w:rPr>
              <w:t>5.1.24 Визначення заліза загального  колориметричним методом у воді питній та воді відкритих водойм.  Робоча методика № 9-КГ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196,99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 xml:space="preserve">5.1.25 Визначення масової концентрації заліза загального </w:t>
            </w:r>
            <w:proofErr w:type="spellStart"/>
            <w:r w:rsidRPr="00EA3015">
              <w:rPr>
                <w:rFonts w:ascii="Times New Roman" w:hAnsi="Times New Roman"/>
                <w:lang w:val="uk-UA"/>
              </w:rPr>
              <w:t>фотоколориметричним</w:t>
            </w:r>
            <w:proofErr w:type="spellEnd"/>
            <w:r w:rsidRPr="00EA3015">
              <w:rPr>
                <w:rFonts w:ascii="Times New Roman" w:hAnsi="Times New Roman"/>
                <w:lang w:val="uk-UA"/>
              </w:rPr>
              <w:t xml:space="preserve"> методом з </w:t>
            </w:r>
            <w:proofErr w:type="spellStart"/>
            <w:r w:rsidRPr="00EA3015">
              <w:rPr>
                <w:rFonts w:ascii="Times New Roman" w:hAnsi="Times New Roman"/>
                <w:lang w:val="uk-UA"/>
              </w:rPr>
              <w:t>роданідом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EA301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EA3015">
              <w:rPr>
                <w:rFonts w:ascii="Times New Roman" w:hAnsi="Times New Roman"/>
                <w:lang w:val="uk-UA"/>
              </w:rPr>
              <w:t>МВВ</w:t>
            </w:r>
            <w:proofErr w:type="spellEnd"/>
            <w:r w:rsidRPr="00EA3015">
              <w:rPr>
                <w:rFonts w:ascii="Times New Roman" w:hAnsi="Times New Roman"/>
                <w:lang w:val="uk-UA"/>
              </w:rPr>
              <w:t xml:space="preserve"> №081/12-0175-05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134,20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 xml:space="preserve">5.1.26 Визначення  масової концентрації  </w:t>
            </w:r>
            <w:proofErr w:type="spellStart"/>
            <w:r w:rsidRPr="00EA3015">
              <w:rPr>
                <w:rFonts w:ascii="Times New Roman" w:hAnsi="Times New Roman"/>
                <w:lang w:val="uk-UA"/>
              </w:rPr>
              <w:t>фторидів</w:t>
            </w:r>
            <w:proofErr w:type="spellEnd"/>
            <w:r w:rsidRPr="00EA3015">
              <w:rPr>
                <w:rFonts w:ascii="Times New Roman" w:hAnsi="Times New Roman"/>
                <w:lang w:val="uk-UA"/>
              </w:rPr>
              <w:t xml:space="preserve">  фотометричним методом у воді питній та воді відкритих водойм.  РМ № 8- КГ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371,95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 xml:space="preserve">5.1.27  Визначення алюмінію в воді питній та воді відкритих водойм                                                       </w:t>
            </w:r>
            <w:proofErr w:type="spellStart"/>
            <w:r w:rsidRPr="00EA3015">
              <w:rPr>
                <w:rFonts w:ascii="Times New Roman" w:hAnsi="Times New Roman"/>
                <w:lang w:val="uk-UA"/>
              </w:rPr>
              <w:t>МВВ</w:t>
            </w:r>
            <w:proofErr w:type="spellEnd"/>
            <w:r w:rsidRPr="00EA3015">
              <w:rPr>
                <w:rFonts w:ascii="Times New Roman" w:hAnsi="Times New Roman"/>
                <w:lang w:val="uk-UA"/>
              </w:rPr>
              <w:t xml:space="preserve"> 081/12-0105-03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337,95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 xml:space="preserve">5.1.28 Визначення  фосфору   спектрометричним  методом  із застосуванням амонію </w:t>
            </w:r>
            <w:proofErr w:type="spellStart"/>
            <w:r w:rsidRPr="00EA3015">
              <w:rPr>
                <w:rFonts w:ascii="Times New Roman" w:hAnsi="Times New Roman"/>
                <w:lang w:val="uk-UA"/>
              </w:rPr>
              <w:t>молібдату</w:t>
            </w:r>
            <w:proofErr w:type="spellEnd"/>
            <w:r w:rsidRPr="00EA3015">
              <w:rPr>
                <w:rFonts w:ascii="Times New Roman" w:hAnsi="Times New Roman"/>
                <w:lang w:val="uk-UA"/>
              </w:rPr>
              <w:t xml:space="preserve"> у воді  питній та воді відкритих водойм.   ДСТУ ІSO 6878: 2008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247,80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>5.1.29 Визначення ПАВ  спектрометричним  методом  у  питній   воді                                                                      ДСТУ  ISO 7875-1:2012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312,24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>5.1.30 Визначення лужності   у воді питній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EA3015">
              <w:rPr>
                <w:rFonts w:ascii="Times New Roman" w:hAnsi="Times New Roman"/>
                <w:lang w:val="uk-UA"/>
              </w:rPr>
              <w:t>ДСТУ ІSО 9963-1:2007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97,97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Default="003B0CAA" w:rsidP="00E91FB8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 xml:space="preserve">5.1.31 Визначення  магнію  розрахунковим методом у воді питній.  </w:t>
            </w:r>
          </w:p>
          <w:p w:rsidR="003B0CAA" w:rsidRPr="00B75FF5" w:rsidRDefault="003B0CAA" w:rsidP="00E91FB8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>ДСТУ ІSО 6058:2003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44,06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16ED7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 xml:space="preserve">5.1.32 Визначення  кальцію у воді </w:t>
            </w:r>
            <w:proofErr w:type="spellStart"/>
            <w:r w:rsidRPr="00EA3015">
              <w:rPr>
                <w:rFonts w:ascii="Times New Roman" w:hAnsi="Times New Roman"/>
                <w:lang w:val="uk-UA"/>
              </w:rPr>
              <w:t>питній.ДСТУ</w:t>
            </w:r>
            <w:proofErr w:type="spellEnd"/>
            <w:r w:rsidRPr="00EA3015">
              <w:rPr>
                <w:rFonts w:ascii="Times New Roman" w:hAnsi="Times New Roman"/>
                <w:lang w:val="uk-UA"/>
              </w:rPr>
              <w:t xml:space="preserve"> ІSО 6058:2003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71,32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1345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>5.1.33 Визначення миш'яку  фотометричним методом у воді питній та воді відкритих водойм.  Робоча методика № 3-КГ</w:t>
            </w:r>
          </w:p>
        </w:tc>
        <w:tc>
          <w:tcPr>
            <w:tcW w:w="1029" w:type="dxa"/>
          </w:tcPr>
          <w:p w:rsidR="003B0CAA" w:rsidRPr="00EA3015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269,14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1345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EA3015">
              <w:rPr>
                <w:rFonts w:ascii="Times New Roman" w:hAnsi="Times New Roman"/>
                <w:lang w:val="uk-UA"/>
              </w:rPr>
              <w:t>5.1.34 Визначення ртуті безполуменевим атомно-абсорбційним методом в воді питній та воді відкритих водойм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EA3015">
              <w:rPr>
                <w:rFonts w:ascii="Times New Roman" w:hAnsi="Times New Roman"/>
                <w:lang w:val="uk-UA"/>
              </w:rPr>
              <w:t>МВ 10.1-115-2005 Розділ 2</w:t>
            </w:r>
          </w:p>
        </w:tc>
        <w:tc>
          <w:tcPr>
            <w:tcW w:w="1029" w:type="dxa"/>
          </w:tcPr>
          <w:p w:rsidR="003B0CAA" w:rsidRPr="00D4686C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228,16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1345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4686C">
              <w:rPr>
                <w:rFonts w:ascii="Times New Roman" w:hAnsi="Times New Roman"/>
                <w:lang w:val="uk-UA"/>
              </w:rPr>
              <w:t xml:space="preserve">5.1.35 Визначення нафтопродуктів </w:t>
            </w:r>
            <w:proofErr w:type="spellStart"/>
            <w:r w:rsidRPr="00D4686C">
              <w:rPr>
                <w:rFonts w:ascii="Times New Roman" w:hAnsi="Times New Roman"/>
                <w:lang w:val="uk-UA"/>
              </w:rPr>
              <w:t>спектрофлуориметричним</w:t>
            </w:r>
            <w:proofErr w:type="spellEnd"/>
            <w:r w:rsidRPr="00D4686C">
              <w:rPr>
                <w:rFonts w:ascii="Times New Roman" w:hAnsi="Times New Roman"/>
                <w:lang w:val="uk-UA"/>
              </w:rPr>
              <w:t xml:space="preserve"> методом  у  питній   воді та воді відкритих </w:t>
            </w:r>
            <w:proofErr w:type="spellStart"/>
            <w:r w:rsidRPr="00D4686C">
              <w:rPr>
                <w:rFonts w:ascii="Times New Roman" w:hAnsi="Times New Roman"/>
                <w:lang w:val="uk-UA"/>
              </w:rPr>
              <w:t>водойм.МВВ</w:t>
            </w:r>
            <w:proofErr w:type="spellEnd"/>
            <w:r w:rsidRPr="00D4686C">
              <w:rPr>
                <w:rFonts w:ascii="Times New Roman" w:hAnsi="Times New Roman"/>
                <w:lang w:val="uk-UA"/>
              </w:rPr>
              <w:t xml:space="preserve"> 06-ІВК-10-2022</w:t>
            </w:r>
          </w:p>
        </w:tc>
        <w:tc>
          <w:tcPr>
            <w:tcW w:w="1029" w:type="dxa"/>
          </w:tcPr>
          <w:p w:rsidR="003B0CAA" w:rsidRPr="00D4686C" w:rsidRDefault="003B0CAA" w:rsidP="007D670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282,49</w:t>
            </w:r>
          </w:p>
        </w:tc>
      </w:tr>
      <w:tr w:rsidR="003B0CAA" w:rsidRPr="00B75FF5" w:rsidTr="00417421">
        <w:trPr>
          <w:trHeight w:val="377"/>
        </w:trPr>
        <w:tc>
          <w:tcPr>
            <w:tcW w:w="8476" w:type="dxa"/>
          </w:tcPr>
          <w:p w:rsidR="003B0CAA" w:rsidRPr="00B75FF5" w:rsidRDefault="003B0CAA" w:rsidP="00F25A6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5.1.36 Визначення завислих речовин </w:t>
            </w:r>
            <w:proofErr w:type="spellStart"/>
            <w:r w:rsidRPr="00D4686C">
              <w:rPr>
                <w:rFonts w:ascii="Times New Roman" w:hAnsi="Times New Roman"/>
                <w:lang w:val="uk-UA"/>
              </w:rPr>
              <w:t>гравіаметричним</w:t>
            </w:r>
            <w:proofErr w:type="spellEnd"/>
            <w:r w:rsidRPr="00D4686C">
              <w:rPr>
                <w:rFonts w:ascii="Times New Roman" w:hAnsi="Times New Roman"/>
                <w:lang w:val="uk-UA"/>
              </w:rPr>
              <w:t xml:space="preserve"> методом у воді відкритих </w:t>
            </w:r>
            <w:proofErr w:type="spellStart"/>
            <w:r w:rsidRPr="00D4686C">
              <w:rPr>
                <w:rFonts w:ascii="Times New Roman" w:hAnsi="Times New Roman"/>
                <w:lang w:val="uk-UA"/>
              </w:rPr>
              <w:t>водойм.КНД</w:t>
            </w:r>
            <w:proofErr w:type="spellEnd"/>
            <w:r w:rsidRPr="00D4686C">
              <w:rPr>
                <w:rFonts w:ascii="Times New Roman" w:hAnsi="Times New Roman"/>
                <w:lang w:val="uk-UA"/>
              </w:rPr>
              <w:t xml:space="preserve"> 211.1.4.039-95</w:t>
            </w:r>
          </w:p>
        </w:tc>
        <w:tc>
          <w:tcPr>
            <w:tcW w:w="1029" w:type="dxa"/>
          </w:tcPr>
          <w:p w:rsidR="003B0CAA" w:rsidRPr="00F25A6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130,93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B4DC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25A6E">
              <w:rPr>
                <w:rFonts w:ascii="Times New Roman" w:hAnsi="Times New Roman"/>
                <w:lang w:val="uk-UA"/>
              </w:rPr>
              <w:t>5.1.37 Визначення БСК у воді відкритих водойм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F25A6E">
              <w:rPr>
                <w:rFonts w:ascii="Times New Roman" w:hAnsi="Times New Roman"/>
                <w:lang w:val="uk-UA"/>
              </w:rPr>
              <w:t>ДСТУ 4175:2003</w:t>
            </w:r>
          </w:p>
        </w:tc>
        <w:tc>
          <w:tcPr>
            <w:tcW w:w="1029" w:type="dxa"/>
          </w:tcPr>
          <w:p w:rsidR="003B0CAA" w:rsidRPr="00F25A6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283,73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25A6E">
              <w:rPr>
                <w:rFonts w:ascii="Times New Roman" w:hAnsi="Times New Roman"/>
                <w:lang w:val="uk-UA"/>
              </w:rPr>
              <w:lastRenderedPageBreak/>
              <w:t xml:space="preserve">5.1.38 Визначення  </w:t>
            </w:r>
            <w:proofErr w:type="spellStart"/>
            <w:r w:rsidRPr="00F25A6E">
              <w:rPr>
                <w:rFonts w:ascii="Times New Roman" w:hAnsi="Times New Roman"/>
                <w:lang w:val="uk-UA"/>
              </w:rPr>
              <w:t>йодометричним</w:t>
            </w:r>
            <w:proofErr w:type="spellEnd"/>
            <w:r w:rsidRPr="00F25A6E">
              <w:rPr>
                <w:rFonts w:ascii="Times New Roman" w:hAnsi="Times New Roman"/>
                <w:lang w:val="uk-UA"/>
              </w:rPr>
              <w:t xml:space="preserve"> методом розчиненого кисню у воді відкритих водойм.ДСТУ ISO 5813:2004</w:t>
            </w:r>
          </w:p>
        </w:tc>
        <w:tc>
          <w:tcPr>
            <w:tcW w:w="1029" w:type="dxa"/>
          </w:tcPr>
          <w:p w:rsidR="003B0CAA" w:rsidRPr="00F25A6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274,73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25A6E">
              <w:rPr>
                <w:rFonts w:ascii="Times New Roman" w:hAnsi="Times New Roman"/>
                <w:lang w:val="uk-UA"/>
              </w:rPr>
              <w:t>5.1.39  Визначення ХСК  у воді відкритих водойм.   ДСТУ ISO 6060:2003</w:t>
            </w:r>
          </w:p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9" w:type="dxa"/>
          </w:tcPr>
          <w:p w:rsidR="003B0CAA" w:rsidRPr="00F25A6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389,76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25A6E">
              <w:rPr>
                <w:rFonts w:ascii="Times New Roman" w:hAnsi="Times New Roman"/>
                <w:lang w:val="uk-UA"/>
              </w:rPr>
              <w:t xml:space="preserve">5.1.40 Визначення масової концентрації міді у воді </w:t>
            </w:r>
            <w:proofErr w:type="spellStart"/>
            <w:r w:rsidRPr="00F25A6E">
              <w:rPr>
                <w:rFonts w:ascii="Times New Roman" w:hAnsi="Times New Roman"/>
                <w:lang w:val="uk-UA"/>
              </w:rPr>
              <w:t>фотоколориметричним</w:t>
            </w:r>
            <w:proofErr w:type="spellEnd"/>
            <w:r w:rsidRPr="00F25A6E">
              <w:rPr>
                <w:rFonts w:ascii="Times New Roman" w:hAnsi="Times New Roman"/>
                <w:lang w:val="uk-UA"/>
              </w:rPr>
              <w:t xml:space="preserve"> методом з ПАР.ММ-І.0.03.020-11</w:t>
            </w:r>
          </w:p>
        </w:tc>
        <w:tc>
          <w:tcPr>
            <w:tcW w:w="1029" w:type="dxa"/>
          </w:tcPr>
          <w:p w:rsidR="003B0CAA" w:rsidRPr="00F25A6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461,07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25A6E">
              <w:rPr>
                <w:rFonts w:ascii="Times New Roman" w:hAnsi="Times New Roman"/>
                <w:lang w:val="uk-UA"/>
              </w:rPr>
              <w:t xml:space="preserve">5.1.41 Визначення незв'язаного хлору та загального хлору. Титрометричним методом із застосуванням N,N-діетил-1,4 </w:t>
            </w:r>
            <w:proofErr w:type="spellStart"/>
            <w:r>
              <w:rPr>
                <w:rFonts w:ascii="Times New Roman" w:hAnsi="Times New Roman"/>
                <w:lang w:val="uk-UA"/>
              </w:rPr>
              <w:t>–</w:t>
            </w:r>
            <w:r w:rsidRPr="00F25A6E">
              <w:rPr>
                <w:rFonts w:ascii="Times New Roman" w:hAnsi="Times New Roman"/>
                <w:lang w:val="uk-UA"/>
              </w:rPr>
              <w:t>фенілендіаміну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F25A6E">
              <w:rPr>
                <w:rFonts w:ascii="Times New Roman" w:hAnsi="Times New Roman"/>
                <w:lang w:val="uk-UA"/>
              </w:rPr>
              <w:t>ДСТУ ISO 7393-1:2003</w:t>
            </w:r>
          </w:p>
        </w:tc>
        <w:tc>
          <w:tcPr>
            <w:tcW w:w="1029" w:type="dxa"/>
          </w:tcPr>
          <w:p w:rsidR="003B0CAA" w:rsidRPr="00F25A6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163,65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25A6E">
              <w:rPr>
                <w:rFonts w:ascii="Times New Roman" w:hAnsi="Times New Roman"/>
                <w:lang w:val="uk-UA"/>
              </w:rPr>
              <w:t>5.1.42 Визначення  марганцю  фотометричним методом у воді питній та воді відкритих водойм.ДСТУ ГОСТ 4974:2019  ( метод А, варіант 2)</w:t>
            </w:r>
          </w:p>
        </w:tc>
        <w:tc>
          <w:tcPr>
            <w:tcW w:w="1029" w:type="dxa"/>
          </w:tcPr>
          <w:p w:rsidR="003B0CAA" w:rsidRPr="00F25A6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327,53</w:t>
            </w:r>
          </w:p>
        </w:tc>
      </w:tr>
      <w:tr w:rsidR="00417421" w:rsidRPr="00B75FF5" w:rsidTr="00417421">
        <w:tc>
          <w:tcPr>
            <w:tcW w:w="8476" w:type="dxa"/>
            <w:vAlign w:val="center"/>
          </w:tcPr>
          <w:p w:rsidR="00417421" w:rsidRDefault="00417421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5.2.1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вмісту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заліза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кадмію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кобальту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марганцю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міді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нікелю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свинцю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стронцію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натрію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цинку та хрому у </w:t>
            </w:r>
            <w:proofErr w:type="spellStart"/>
            <w:r>
              <w:rPr>
                <w:color w:val="000000"/>
                <w:sz w:val="22"/>
                <w:szCs w:val="22"/>
              </w:rPr>
              <w:t>питній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воді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поверхневих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водойм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полумяної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атомно-абсорбційної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спектрометрії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.(За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однієї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проби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чотирьох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металів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включно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9" w:type="dxa"/>
            <w:vAlign w:val="center"/>
          </w:tcPr>
          <w:p w:rsidR="00417421" w:rsidRDefault="00417421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424,35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421795">
              <w:rPr>
                <w:rFonts w:ascii="Times New Roman" w:hAnsi="Times New Roman"/>
                <w:lang w:val="uk-UA"/>
              </w:rPr>
              <w:t xml:space="preserve">5.2.2  Визначення міді, кадмію, цинку, свинцю, нікелю, заліза, марганцю, кобальту і хрому атомно </w:t>
            </w:r>
            <w:r>
              <w:rPr>
                <w:rFonts w:ascii="Times New Roman" w:hAnsi="Times New Roman"/>
                <w:lang w:val="uk-UA"/>
              </w:rPr>
              <w:t xml:space="preserve">абсорбційним методом у </w:t>
            </w:r>
            <w:proofErr w:type="spellStart"/>
            <w:r>
              <w:rPr>
                <w:rFonts w:ascii="Times New Roman" w:hAnsi="Times New Roman"/>
                <w:lang w:val="uk-UA"/>
              </w:rPr>
              <w:t>грунті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421795">
              <w:rPr>
                <w:rFonts w:ascii="Times New Roman" w:hAnsi="Times New Roman"/>
                <w:lang w:val="uk-UA"/>
              </w:rPr>
              <w:t>(За дослідження одного показника)</w:t>
            </w:r>
          </w:p>
        </w:tc>
        <w:tc>
          <w:tcPr>
            <w:tcW w:w="1029" w:type="dxa"/>
          </w:tcPr>
          <w:p w:rsidR="003B0CAA" w:rsidRPr="0042179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428,03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5F4FC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421795">
              <w:rPr>
                <w:rFonts w:ascii="Times New Roman" w:hAnsi="Times New Roman"/>
                <w:lang w:val="uk-UA"/>
              </w:rPr>
              <w:t xml:space="preserve">5.2.3  Визначення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високолеткихгалогенованих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 вуглеводнів у воді (1,2-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дихлоретану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тетрахлорвуглецю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трихлоретилену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 та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тетрахлоретилену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 (сума),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бромоформу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, хлороформу,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бромдихлорметану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, 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дибромхлорметанугазохроматографичним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 методом за дослідження  однієї проби ( незалежно від переліку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високолеткихгалогенованих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 вуглеводнів). ДСТУ-ISO 10301:2004 Якість води.  Визначення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високолеткихгалогенованих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 вуглеводнів  методом газової хроматографії.  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614,00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421795">
              <w:rPr>
                <w:rFonts w:ascii="Times New Roman" w:hAnsi="Times New Roman"/>
                <w:lang w:val="uk-UA"/>
              </w:rPr>
              <w:t xml:space="preserve">5.2.4  Визначення хлорфенолів у воді </w:t>
            </w:r>
            <w:proofErr w:type="spellStart"/>
            <w:r w:rsidRPr="00421795">
              <w:rPr>
                <w:rFonts w:ascii="Times New Roman" w:hAnsi="Times New Roman"/>
                <w:lang w:val="uk-UA"/>
              </w:rPr>
              <w:t>газохроматографічним</w:t>
            </w:r>
            <w:proofErr w:type="spellEnd"/>
            <w:r w:rsidRPr="00421795">
              <w:rPr>
                <w:rFonts w:ascii="Times New Roman" w:hAnsi="Times New Roman"/>
                <w:lang w:val="uk-UA"/>
              </w:rPr>
              <w:t xml:space="preserve"> методом.                      ( За дослідження однієї проби).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638,58</w:t>
            </w:r>
          </w:p>
        </w:tc>
      </w:tr>
      <w:tr w:rsidR="003B0CAA" w:rsidRPr="00B75FF5" w:rsidTr="00C65C07">
        <w:trPr>
          <w:trHeight w:val="228"/>
        </w:trPr>
        <w:tc>
          <w:tcPr>
            <w:tcW w:w="8476" w:type="dxa"/>
          </w:tcPr>
          <w:p w:rsidR="003B0CAA" w:rsidRPr="00B75FF5" w:rsidRDefault="003B0CAA" w:rsidP="00D2783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5.2.5 </w:t>
            </w:r>
            <w:r w:rsidRPr="00D27835">
              <w:rPr>
                <w:rFonts w:ascii="Times New Roman" w:hAnsi="Times New Roman"/>
                <w:lang w:val="uk-UA"/>
              </w:rPr>
              <w:t xml:space="preserve">Визначення  ХОП ( ДДТ, ДДД, ДДЄ, </w:t>
            </w:r>
            <w:proofErr w:type="spellStart"/>
            <w:r w:rsidRPr="00D27835">
              <w:rPr>
                <w:rFonts w:ascii="Times New Roman" w:hAnsi="Times New Roman"/>
                <w:lang w:val="uk-UA"/>
              </w:rPr>
              <w:t>альфа-ГХЦГ</w:t>
            </w:r>
            <w:proofErr w:type="spellEnd"/>
            <w:r w:rsidRPr="00D27835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D27835">
              <w:rPr>
                <w:rFonts w:ascii="Times New Roman" w:hAnsi="Times New Roman"/>
                <w:lang w:val="uk-UA"/>
              </w:rPr>
              <w:t>бета-ГХ</w:t>
            </w:r>
            <w:r>
              <w:rPr>
                <w:rFonts w:ascii="Times New Roman" w:hAnsi="Times New Roman"/>
                <w:lang w:val="uk-UA"/>
              </w:rPr>
              <w:t>ЦГ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uk-UA"/>
              </w:rPr>
              <w:t>гамма-ГХЦГ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uk-UA"/>
              </w:rPr>
              <w:t>сігма-ГХЦГ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D27835">
              <w:rPr>
                <w:rFonts w:ascii="Times New Roman" w:hAnsi="Times New Roman"/>
                <w:lang w:val="uk-UA"/>
              </w:rPr>
              <w:t>гептах</w:t>
            </w:r>
            <w:r>
              <w:rPr>
                <w:rFonts w:ascii="Times New Roman" w:hAnsi="Times New Roman"/>
                <w:lang w:val="uk-UA"/>
              </w:rPr>
              <w:t xml:space="preserve">лор, гептахлор </w:t>
            </w:r>
            <w:proofErr w:type="spellStart"/>
            <w:r>
              <w:rPr>
                <w:rFonts w:ascii="Times New Roman" w:hAnsi="Times New Roman"/>
                <w:lang w:val="uk-UA"/>
              </w:rPr>
              <w:t>епоксид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uk-UA"/>
              </w:rPr>
              <w:t>алдрин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  <w:r w:rsidRPr="00D27835">
              <w:rPr>
                <w:rFonts w:ascii="Times New Roman" w:hAnsi="Times New Roman"/>
                <w:lang w:val="uk-UA"/>
              </w:rPr>
              <w:t xml:space="preserve">  у воді методом газорідинної хроматографії.  (З</w:t>
            </w:r>
            <w:r>
              <w:rPr>
                <w:rFonts w:ascii="Times New Roman" w:hAnsi="Times New Roman"/>
                <w:lang w:val="uk-UA"/>
              </w:rPr>
              <w:t xml:space="preserve">а дослідження одного показника) </w:t>
            </w:r>
            <w:r w:rsidRPr="00D27835">
              <w:rPr>
                <w:rFonts w:ascii="Times New Roman" w:hAnsi="Times New Roman"/>
                <w:lang w:val="uk-UA"/>
              </w:rPr>
              <w:t>ДСТУ ISO 6468-2002</w:t>
            </w:r>
          </w:p>
        </w:tc>
        <w:tc>
          <w:tcPr>
            <w:tcW w:w="1029" w:type="dxa"/>
          </w:tcPr>
          <w:p w:rsidR="003B0CAA" w:rsidRPr="00D2783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637,23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5.2.6  </w:t>
            </w:r>
            <w:r w:rsidRPr="00D27835">
              <w:rPr>
                <w:rFonts w:ascii="Times New Roman" w:hAnsi="Times New Roman"/>
                <w:lang w:val="uk-UA"/>
              </w:rPr>
              <w:t xml:space="preserve">Визначення  ХОП ( ДДТ, </w:t>
            </w:r>
            <w:r>
              <w:rPr>
                <w:rFonts w:ascii="Times New Roman" w:hAnsi="Times New Roman"/>
                <w:lang w:val="uk-UA"/>
              </w:rPr>
              <w:t xml:space="preserve">ДДД, ДДЄ, </w:t>
            </w:r>
            <w:proofErr w:type="spellStart"/>
            <w:r>
              <w:rPr>
                <w:rFonts w:ascii="Times New Roman" w:hAnsi="Times New Roman"/>
                <w:lang w:val="uk-UA"/>
              </w:rPr>
              <w:t>гамма-ГХЦГ</w:t>
            </w:r>
            <w:proofErr w:type="spellEnd"/>
            <w:r>
              <w:rPr>
                <w:rFonts w:ascii="Times New Roman" w:hAnsi="Times New Roman"/>
                <w:lang w:val="uk-UA"/>
              </w:rPr>
              <w:t>, гептахлор</w:t>
            </w:r>
            <w:r w:rsidRPr="00D27835">
              <w:rPr>
                <w:rFonts w:ascii="Times New Roman" w:hAnsi="Times New Roman"/>
                <w:lang w:val="uk-UA"/>
              </w:rPr>
              <w:t xml:space="preserve">) у </w:t>
            </w:r>
            <w:proofErr w:type="spellStart"/>
            <w:r w:rsidRPr="00D27835">
              <w:rPr>
                <w:rFonts w:ascii="Times New Roman" w:hAnsi="Times New Roman"/>
                <w:lang w:val="uk-UA"/>
              </w:rPr>
              <w:t>грунті</w:t>
            </w:r>
            <w:proofErr w:type="spellEnd"/>
            <w:r w:rsidRPr="00D27835">
              <w:rPr>
                <w:rFonts w:ascii="Times New Roman" w:hAnsi="Times New Roman"/>
                <w:lang w:val="uk-UA"/>
              </w:rPr>
              <w:t xml:space="preserve"> методом газорідинної хроматографії. ДСТУ ISO 10382:2004                                         (За дослідження одного показника).</w:t>
            </w:r>
          </w:p>
        </w:tc>
        <w:tc>
          <w:tcPr>
            <w:tcW w:w="1029" w:type="dxa"/>
          </w:tcPr>
          <w:p w:rsidR="003B0CAA" w:rsidRPr="00D2783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573,49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5.2.7  </w:t>
            </w:r>
            <w:r w:rsidRPr="00D27835">
              <w:rPr>
                <w:rFonts w:ascii="Times New Roman" w:hAnsi="Times New Roman"/>
                <w:lang w:val="uk-UA"/>
              </w:rPr>
              <w:t>Визначення ХОП (</w:t>
            </w:r>
            <w:proofErr w:type="spellStart"/>
            <w:r w:rsidRPr="00D27835">
              <w:rPr>
                <w:rFonts w:ascii="Times New Roman" w:hAnsi="Times New Roman"/>
                <w:lang w:val="uk-UA"/>
              </w:rPr>
              <w:t>алдрин</w:t>
            </w:r>
            <w:proofErr w:type="spellEnd"/>
            <w:r w:rsidRPr="00D27835">
              <w:rPr>
                <w:rFonts w:ascii="Times New Roman" w:hAnsi="Times New Roman"/>
                <w:lang w:val="uk-UA"/>
              </w:rPr>
              <w:t>, ДДД, ДДЄ, ДДТ, гамма ГХЦГ, альфа ГХЦГ, бе</w:t>
            </w:r>
            <w:r>
              <w:rPr>
                <w:rFonts w:ascii="Times New Roman" w:hAnsi="Times New Roman"/>
                <w:lang w:val="uk-UA"/>
              </w:rPr>
              <w:t xml:space="preserve">та ГХЦГ, </w:t>
            </w:r>
            <w:proofErr w:type="spellStart"/>
            <w:r>
              <w:rPr>
                <w:rFonts w:ascii="Times New Roman" w:hAnsi="Times New Roman"/>
                <w:lang w:val="uk-UA"/>
              </w:rPr>
              <w:t>гептохлор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uk-UA"/>
              </w:rPr>
              <w:t>гептохлор</w:t>
            </w:r>
            <w:r w:rsidRPr="00D27835">
              <w:rPr>
                <w:rFonts w:ascii="Times New Roman" w:hAnsi="Times New Roman"/>
                <w:lang w:val="uk-UA"/>
              </w:rPr>
              <w:t>епоксид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) </w:t>
            </w:r>
            <w:r w:rsidRPr="00D27835">
              <w:rPr>
                <w:rFonts w:ascii="Times New Roman" w:hAnsi="Times New Roman"/>
                <w:lang w:val="uk-UA"/>
              </w:rPr>
              <w:t xml:space="preserve">у харчових продуктах методом газорідинної хроматографії. ДСТУ EN 102393-2:2003.  (За </w:t>
            </w:r>
            <w:proofErr w:type="spellStart"/>
            <w:r w:rsidRPr="00D27835">
              <w:rPr>
                <w:rFonts w:ascii="Times New Roman" w:hAnsi="Times New Roman"/>
                <w:lang w:val="uk-UA"/>
              </w:rPr>
              <w:t>дослідженя</w:t>
            </w:r>
            <w:proofErr w:type="spellEnd"/>
            <w:r w:rsidRPr="00D27835">
              <w:rPr>
                <w:rFonts w:ascii="Times New Roman" w:hAnsi="Times New Roman"/>
                <w:lang w:val="uk-UA"/>
              </w:rPr>
              <w:t xml:space="preserve"> одного показника)</w:t>
            </w:r>
          </w:p>
        </w:tc>
        <w:tc>
          <w:tcPr>
            <w:tcW w:w="1029" w:type="dxa"/>
          </w:tcPr>
          <w:p w:rsidR="003B0CAA" w:rsidRPr="00D2783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733,90</w:t>
            </w:r>
          </w:p>
        </w:tc>
      </w:tr>
      <w:tr w:rsidR="00417421" w:rsidRPr="00B75FF5" w:rsidTr="00D7413F">
        <w:tc>
          <w:tcPr>
            <w:tcW w:w="8476" w:type="dxa"/>
            <w:vAlign w:val="center"/>
          </w:tcPr>
          <w:p w:rsidR="00417421" w:rsidRDefault="00417421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5.2.8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вмісту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свинцю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кадмію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цинку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заліза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</w:t>
            </w:r>
            <w:proofErr w:type="gramEnd"/>
            <w:r>
              <w:rPr>
                <w:color w:val="000000"/>
                <w:sz w:val="22"/>
                <w:szCs w:val="22"/>
              </w:rPr>
              <w:t>іді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атомно-абсорбційним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в </w:t>
            </w:r>
            <w:proofErr w:type="spellStart"/>
            <w:r>
              <w:rPr>
                <w:color w:val="000000"/>
                <w:sz w:val="22"/>
                <w:szCs w:val="22"/>
              </w:rPr>
              <w:t>харчових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продуктах. </w:t>
            </w:r>
            <w:proofErr w:type="spellStart"/>
            <w:r>
              <w:rPr>
                <w:color w:val="000000"/>
                <w:sz w:val="22"/>
                <w:szCs w:val="22"/>
              </w:rPr>
              <w:t>Сухе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озолення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(За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однієї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проби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9" w:type="dxa"/>
            <w:vAlign w:val="center"/>
          </w:tcPr>
          <w:p w:rsidR="00417421" w:rsidRDefault="00417421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419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D51719" w:rsidRPr="00B75FF5" w:rsidTr="00D7413F">
        <w:tc>
          <w:tcPr>
            <w:tcW w:w="8476" w:type="dxa"/>
            <w:vAlign w:val="center"/>
          </w:tcPr>
          <w:p w:rsidR="00D51719" w:rsidRDefault="00D51719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5.2.9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вмісту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заліза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кадмію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кобальту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марганцю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міді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нікелю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свинцю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стронцію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натрію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цинку та хрому у </w:t>
            </w:r>
            <w:proofErr w:type="spellStart"/>
            <w:r>
              <w:rPr>
                <w:color w:val="000000"/>
                <w:sz w:val="22"/>
                <w:szCs w:val="22"/>
              </w:rPr>
              <w:t>питній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воді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поверхневих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водойм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полумяної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атомно-абсорбційної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спектрометрії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.(За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однієї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проби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 восьми </w:t>
            </w:r>
            <w:proofErr w:type="spellStart"/>
            <w:r>
              <w:rPr>
                <w:color w:val="000000"/>
                <w:sz w:val="22"/>
                <w:szCs w:val="22"/>
              </w:rPr>
              <w:t>металів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включно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9" w:type="dxa"/>
            <w:vAlign w:val="center"/>
          </w:tcPr>
          <w:p w:rsidR="00D51719" w:rsidRDefault="00D51719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844,37</w:t>
            </w:r>
          </w:p>
        </w:tc>
      </w:tr>
      <w:tr w:rsidR="00D51719" w:rsidRPr="00B75FF5" w:rsidTr="00D7413F">
        <w:tc>
          <w:tcPr>
            <w:tcW w:w="8476" w:type="dxa"/>
            <w:vAlign w:val="center"/>
          </w:tcPr>
          <w:p w:rsidR="00D51719" w:rsidRDefault="00D51719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5.2.10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вмісту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заліза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кадмію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кобальту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марганцю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міді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нікелю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свинцю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стронцію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натрію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цинку та хрому у </w:t>
            </w:r>
            <w:proofErr w:type="spellStart"/>
            <w:r>
              <w:rPr>
                <w:color w:val="000000"/>
                <w:sz w:val="22"/>
                <w:szCs w:val="22"/>
              </w:rPr>
              <w:t>питній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воді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поверхневих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водойм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 </w:t>
            </w:r>
            <w:proofErr w:type="spellStart"/>
            <w:r>
              <w:rPr>
                <w:color w:val="000000"/>
                <w:sz w:val="22"/>
                <w:szCs w:val="22"/>
              </w:rPr>
              <w:t>полумяної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атомно-абсорбційної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спектрометрії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.(За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досл</w:t>
            </w:r>
            <w:proofErr w:type="gramEnd"/>
            <w:r>
              <w:rPr>
                <w:color w:val="000000"/>
                <w:sz w:val="22"/>
                <w:szCs w:val="22"/>
              </w:rPr>
              <w:t>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однієї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проби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більше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восьми </w:t>
            </w:r>
            <w:proofErr w:type="spellStart"/>
            <w:r>
              <w:rPr>
                <w:color w:val="000000"/>
                <w:sz w:val="22"/>
                <w:szCs w:val="22"/>
              </w:rPr>
              <w:t>металів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9" w:type="dxa"/>
            <w:vAlign w:val="center"/>
          </w:tcPr>
          <w:p w:rsidR="00D51719" w:rsidRDefault="00D51719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1265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E4A4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 xml:space="preserve">5.3.1  Визначення азоту </w:t>
            </w:r>
            <w:proofErr w:type="spellStart"/>
            <w:r w:rsidRPr="00BE4A4C">
              <w:rPr>
                <w:rFonts w:ascii="Times New Roman" w:hAnsi="Times New Roman"/>
                <w:lang w:val="uk-UA"/>
              </w:rPr>
              <w:t>діоксиду</w:t>
            </w:r>
            <w:proofErr w:type="spellEnd"/>
            <w:r w:rsidRPr="00BE4A4C">
              <w:rPr>
                <w:rFonts w:ascii="Times New Roman" w:hAnsi="Times New Roman"/>
                <w:lang w:val="uk-UA"/>
              </w:rPr>
              <w:t xml:space="preserve"> фотометричним ме</w:t>
            </w:r>
            <w:r>
              <w:rPr>
                <w:rFonts w:ascii="Times New Roman" w:hAnsi="Times New Roman"/>
                <w:lang w:val="uk-UA"/>
              </w:rPr>
              <w:t xml:space="preserve">тодом у повітрі робочої зони. (за </w:t>
            </w:r>
            <w:r>
              <w:rPr>
                <w:rFonts w:ascii="Times New Roman" w:hAnsi="Times New Roman"/>
                <w:lang w:val="uk-UA"/>
              </w:rPr>
              <w:lastRenderedPageBreak/>
              <w:t>одне дослідження)  МВ</w:t>
            </w:r>
            <w:r w:rsidRPr="00BE4A4C">
              <w:rPr>
                <w:rFonts w:ascii="Times New Roman" w:hAnsi="Times New Roman"/>
                <w:lang w:val="uk-UA"/>
              </w:rPr>
              <w:t xml:space="preserve"> №1638-77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687,97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Default="003B0CAA" w:rsidP="00BE4A4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lastRenderedPageBreak/>
              <w:t xml:space="preserve">5.3.2  Визначення алюмінію, оксиду алюмінію та </w:t>
            </w:r>
            <w:proofErr w:type="spellStart"/>
            <w:r w:rsidRPr="00BE4A4C">
              <w:rPr>
                <w:rFonts w:ascii="Times New Roman" w:hAnsi="Times New Roman"/>
                <w:lang w:val="uk-UA"/>
              </w:rPr>
              <w:t>алюмонікелевого</w:t>
            </w:r>
            <w:proofErr w:type="spellEnd"/>
            <w:r w:rsidRPr="00BE4A4C">
              <w:rPr>
                <w:rFonts w:ascii="Times New Roman" w:hAnsi="Times New Roman"/>
                <w:lang w:val="uk-UA"/>
              </w:rPr>
              <w:t xml:space="preserve"> каталізатора фотометричним</w:t>
            </w:r>
            <w:r>
              <w:rPr>
                <w:rFonts w:ascii="Times New Roman" w:hAnsi="Times New Roman"/>
                <w:lang w:val="uk-UA"/>
              </w:rPr>
              <w:t xml:space="preserve"> методом у повітрі робочої зони (за одне дослідження)  </w:t>
            </w:r>
          </w:p>
          <w:p w:rsidR="003B0CAA" w:rsidRPr="00B75FF5" w:rsidRDefault="003B0CAA" w:rsidP="00BE4A4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BE4A4C">
              <w:rPr>
                <w:rFonts w:ascii="Times New Roman" w:hAnsi="Times New Roman"/>
                <w:lang w:val="uk-UA"/>
              </w:rPr>
              <w:t xml:space="preserve"> № 1611-77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2533,48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E4A4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 xml:space="preserve">5.3.3 Визначення аміаку фотометричним методом у </w:t>
            </w:r>
            <w:r>
              <w:rPr>
                <w:rFonts w:ascii="Times New Roman" w:hAnsi="Times New Roman"/>
                <w:lang w:val="uk-UA"/>
              </w:rPr>
              <w:t>повітрі робочої зони(за одне дослідження )  МВ</w:t>
            </w:r>
            <w:r w:rsidRPr="00BE4A4C">
              <w:rPr>
                <w:rFonts w:ascii="Times New Roman" w:hAnsi="Times New Roman"/>
                <w:lang w:val="uk-UA"/>
              </w:rPr>
              <w:t xml:space="preserve"> № 1637-77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450,60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 xml:space="preserve">5.3.4  Визначення ангідриду сірчистого фотометричним методом у повітрі робочої </w:t>
            </w:r>
            <w:r>
              <w:rPr>
                <w:rFonts w:ascii="Times New Roman" w:hAnsi="Times New Roman"/>
                <w:lang w:val="uk-UA"/>
              </w:rPr>
              <w:t>зони (за одне дослідження) МВ</w:t>
            </w:r>
            <w:r w:rsidRPr="00BE4A4C">
              <w:rPr>
                <w:rFonts w:ascii="Times New Roman" w:hAnsi="Times New Roman"/>
                <w:lang w:val="uk-UA"/>
              </w:rPr>
              <w:t xml:space="preserve"> № 1642-77 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493,06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 xml:space="preserve">5.3.5   </w:t>
            </w:r>
            <w:r>
              <w:rPr>
                <w:rFonts w:ascii="Times New Roman" w:hAnsi="Times New Roman"/>
                <w:lang w:val="uk-UA"/>
              </w:rPr>
              <w:t>Визначення а</w:t>
            </w:r>
            <w:r w:rsidRPr="00BE4A4C">
              <w:rPr>
                <w:rFonts w:ascii="Times New Roman" w:hAnsi="Times New Roman"/>
                <w:lang w:val="uk-UA"/>
              </w:rPr>
              <w:t>нгідрид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BE4A4C">
              <w:rPr>
                <w:rFonts w:ascii="Times New Roman" w:hAnsi="Times New Roman"/>
                <w:lang w:val="uk-UA"/>
              </w:rPr>
              <w:t xml:space="preserve"> хромов</w:t>
            </w:r>
            <w:r>
              <w:rPr>
                <w:rFonts w:ascii="Times New Roman" w:hAnsi="Times New Roman"/>
                <w:lang w:val="uk-UA"/>
              </w:rPr>
              <w:t xml:space="preserve">ого у повітрі робочої зони </w:t>
            </w:r>
            <w:r w:rsidRPr="00BE4A4C">
              <w:rPr>
                <w:rFonts w:ascii="Times New Roman" w:hAnsi="Times New Roman"/>
                <w:lang w:val="uk-UA"/>
              </w:rPr>
              <w:t>(за одне дослідження)</w:t>
            </w:r>
            <w:r>
              <w:rPr>
                <w:rFonts w:ascii="Times New Roman" w:hAnsi="Times New Roman"/>
                <w:lang w:val="uk-UA"/>
              </w:rPr>
              <w:t>МВ</w:t>
            </w:r>
            <w:r w:rsidRPr="00BE4A4C">
              <w:rPr>
                <w:rFonts w:ascii="Times New Roman" w:hAnsi="Times New Roman"/>
                <w:lang w:val="uk-UA"/>
              </w:rPr>
              <w:t xml:space="preserve"> № 4945-88 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901,02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>5.3.6  Визначення акролеїну у повітрі робочої зони</w:t>
            </w:r>
            <w:r>
              <w:rPr>
                <w:rFonts w:ascii="Times New Roman" w:hAnsi="Times New Roman"/>
                <w:lang w:val="uk-UA"/>
              </w:rPr>
              <w:t>(</w:t>
            </w:r>
            <w:r w:rsidRPr="00BE4A4C">
              <w:rPr>
                <w:rFonts w:ascii="Times New Roman" w:hAnsi="Times New Roman"/>
                <w:lang w:val="uk-UA"/>
              </w:rPr>
              <w:t>за одне дослідження)</w:t>
            </w:r>
          </w:p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BE4A4C">
              <w:rPr>
                <w:rFonts w:ascii="Times New Roman" w:hAnsi="Times New Roman"/>
                <w:lang w:val="uk-UA"/>
              </w:rPr>
              <w:t xml:space="preserve"> № 2719-83 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2941,63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E4A4C" w:rsidRDefault="003B0CAA" w:rsidP="00BE4A4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>5.3.7 Визначення бутилацетату у повітрі робочої зони</w:t>
            </w:r>
            <w:r>
              <w:rPr>
                <w:rFonts w:ascii="Times New Roman" w:hAnsi="Times New Roman"/>
                <w:lang w:val="uk-UA"/>
              </w:rPr>
              <w:t xml:space="preserve"> (</w:t>
            </w:r>
            <w:r w:rsidRPr="00BE4A4C">
              <w:rPr>
                <w:rFonts w:ascii="Times New Roman" w:hAnsi="Times New Roman"/>
                <w:lang w:val="uk-UA"/>
              </w:rPr>
              <w:t>за одне дослідження)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BE4A4C">
              <w:rPr>
                <w:rFonts w:ascii="Times New Roman" w:hAnsi="Times New Roman"/>
                <w:lang w:val="uk-UA"/>
              </w:rPr>
              <w:t xml:space="preserve"> № 1689-77 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1213,26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E4A4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>5.3.8 Визначення водню фосфористого фотометричним методом у повітрі роб</w:t>
            </w:r>
            <w:r>
              <w:rPr>
                <w:rFonts w:ascii="Times New Roman" w:hAnsi="Times New Roman"/>
                <w:lang w:val="uk-UA"/>
              </w:rPr>
              <w:t>очої зони (за одне дослідження)  МВ</w:t>
            </w:r>
            <w:r w:rsidRPr="00BE4A4C">
              <w:rPr>
                <w:rFonts w:ascii="Times New Roman" w:hAnsi="Times New Roman"/>
                <w:lang w:val="uk-UA"/>
              </w:rPr>
              <w:t xml:space="preserve"> № 1632-77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1496,83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E4A4C" w:rsidRDefault="003B0CAA" w:rsidP="00BE4A4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 xml:space="preserve">5.3.9  </w:t>
            </w:r>
            <w:r>
              <w:rPr>
                <w:rFonts w:ascii="Times New Roman" w:hAnsi="Times New Roman"/>
                <w:lang w:val="uk-UA"/>
              </w:rPr>
              <w:t>Визначення водню</w:t>
            </w:r>
            <w:r w:rsidRPr="00BE4A4C">
              <w:rPr>
                <w:rFonts w:ascii="Times New Roman" w:hAnsi="Times New Roman"/>
                <w:lang w:val="uk-UA"/>
              </w:rPr>
              <w:t xml:space="preserve"> фторист</w:t>
            </w:r>
            <w:r>
              <w:rPr>
                <w:rFonts w:ascii="Times New Roman" w:hAnsi="Times New Roman"/>
                <w:lang w:val="uk-UA"/>
              </w:rPr>
              <w:t>ого у повітрі робочої зони (</w:t>
            </w:r>
            <w:r w:rsidRPr="00BE4A4C">
              <w:rPr>
                <w:rFonts w:ascii="Times New Roman" w:hAnsi="Times New Roman"/>
                <w:lang w:val="uk-UA"/>
              </w:rPr>
              <w:t>за одне дослідження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BE4A4C">
              <w:rPr>
                <w:rFonts w:ascii="Times New Roman" w:hAnsi="Times New Roman"/>
                <w:lang w:val="uk-UA"/>
              </w:rPr>
              <w:t xml:space="preserve"> № 4945-88</w:t>
            </w:r>
          </w:p>
        </w:tc>
        <w:tc>
          <w:tcPr>
            <w:tcW w:w="1029" w:type="dxa"/>
          </w:tcPr>
          <w:p w:rsidR="003B0CAA" w:rsidRPr="00BE4A4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1371,43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E4A4C" w:rsidRDefault="003B0CAA" w:rsidP="00BE4A4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E4A4C">
              <w:rPr>
                <w:rFonts w:ascii="Times New Roman" w:hAnsi="Times New Roman"/>
                <w:lang w:val="uk-UA"/>
              </w:rPr>
              <w:t>5.3.10  Визначення водню хлориду у повітрі робочої зони(за одне дослідження)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BE4A4C">
              <w:rPr>
                <w:rFonts w:ascii="Times New Roman" w:hAnsi="Times New Roman"/>
                <w:lang w:val="uk-UA"/>
              </w:rPr>
              <w:t xml:space="preserve"> № 1645-77 </w:t>
            </w:r>
          </w:p>
        </w:tc>
        <w:tc>
          <w:tcPr>
            <w:tcW w:w="1029" w:type="dxa"/>
          </w:tcPr>
          <w:p w:rsidR="003B0CAA" w:rsidRPr="00B53FE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1086,50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5.3.11 </w:t>
            </w:r>
            <w:r w:rsidRPr="00B53FEA">
              <w:rPr>
                <w:rFonts w:ascii="Times New Roman" w:hAnsi="Times New Roman"/>
                <w:lang w:val="uk-UA"/>
              </w:rPr>
              <w:t>Визначення заліза ок</w:t>
            </w:r>
            <w:r>
              <w:rPr>
                <w:rFonts w:ascii="Times New Roman" w:hAnsi="Times New Roman"/>
                <w:lang w:val="uk-UA"/>
              </w:rPr>
              <w:t>сиду у повітрі робочої зони ( за одне дослідження)       МВ</w:t>
            </w:r>
            <w:r w:rsidRPr="00B53FEA">
              <w:rPr>
                <w:rFonts w:ascii="Times New Roman" w:hAnsi="Times New Roman"/>
                <w:lang w:val="uk-UA"/>
              </w:rPr>
              <w:t xml:space="preserve"> № 4945-88   </w:t>
            </w:r>
          </w:p>
        </w:tc>
        <w:tc>
          <w:tcPr>
            <w:tcW w:w="1029" w:type="dxa"/>
          </w:tcPr>
          <w:p w:rsidR="003B0CAA" w:rsidRPr="00B53FE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837,43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F925C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53FEA">
              <w:rPr>
                <w:rFonts w:ascii="Times New Roman" w:hAnsi="Times New Roman"/>
                <w:lang w:val="uk-UA"/>
              </w:rPr>
              <w:t xml:space="preserve">5.3.12  Визначення кислоти сірчаної </w:t>
            </w:r>
            <w:r>
              <w:rPr>
                <w:rFonts w:ascii="Times New Roman" w:hAnsi="Times New Roman"/>
                <w:lang w:val="uk-UA"/>
              </w:rPr>
              <w:t>у повітрі робочої зони. (з</w:t>
            </w:r>
            <w:r w:rsidRPr="00B53FEA">
              <w:rPr>
                <w:rFonts w:ascii="Times New Roman" w:hAnsi="Times New Roman"/>
                <w:lang w:val="uk-UA"/>
              </w:rPr>
              <w:t xml:space="preserve">а </w:t>
            </w:r>
            <w:r>
              <w:rPr>
                <w:rFonts w:ascii="Times New Roman" w:hAnsi="Times New Roman"/>
                <w:lang w:val="uk-UA"/>
              </w:rPr>
              <w:t xml:space="preserve">одне дослідження)  </w:t>
            </w:r>
            <w:r w:rsidRPr="00B53FEA">
              <w:rPr>
                <w:rFonts w:ascii="Times New Roman" w:hAnsi="Times New Roman"/>
                <w:lang w:val="uk-UA"/>
              </w:rPr>
              <w:t xml:space="preserve">МУ № 1641-77 </w:t>
            </w:r>
          </w:p>
        </w:tc>
        <w:tc>
          <w:tcPr>
            <w:tcW w:w="1029" w:type="dxa"/>
          </w:tcPr>
          <w:p w:rsidR="003B0CAA" w:rsidRPr="00B53FE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445,51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53FEA" w:rsidRDefault="003B0CAA" w:rsidP="00B53FEA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5.3.13  Визначення кислоти оц</w:t>
            </w:r>
            <w:r w:rsidRPr="00B53FEA">
              <w:rPr>
                <w:rFonts w:ascii="Times New Roman" w:hAnsi="Times New Roman"/>
                <w:lang w:val="uk-UA"/>
              </w:rPr>
              <w:t>тової у повітрі робочої зони(за одне дослідження)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B53FEA">
              <w:rPr>
                <w:rFonts w:ascii="Times New Roman" w:hAnsi="Times New Roman"/>
                <w:lang w:val="uk-UA"/>
              </w:rPr>
              <w:t xml:space="preserve"> № 3141-84 </w:t>
            </w:r>
          </w:p>
        </w:tc>
        <w:tc>
          <w:tcPr>
            <w:tcW w:w="1029" w:type="dxa"/>
          </w:tcPr>
          <w:p w:rsidR="003B0CAA" w:rsidRPr="00B53FE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823,33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53FEA">
              <w:rPr>
                <w:rFonts w:ascii="Times New Roman" w:hAnsi="Times New Roman"/>
                <w:lang w:val="uk-UA"/>
              </w:rPr>
              <w:t>5.3.14 Визначення кремнію діоксиду аморфного у повітрі робочої зони (за одне дослідження)</w:t>
            </w:r>
            <w:r>
              <w:rPr>
                <w:rFonts w:ascii="Times New Roman" w:hAnsi="Times New Roman"/>
                <w:lang w:val="uk-UA"/>
              </w:rPr>
              <w:t>МВ</w:t>
            </w:r>
            <w:r w:rsidRPr="00B53FEA">
              <w:rPr>
                <w:rFonts w:ascii="Times New Roman" w:hAnsi="Times New Roman"/>
                <w:lang w:val="uk-UA"/>
              </w:rPr>
              <w:t xml:space="preserve"> № 5887-91 </w:t>
            </w:r>
          </w:p>
        </w:tc>
        <w:tc>
          <w:tcPr>
            <w:tcW w:w="1029" w:type="dxa"/>
          </w:tcPr>
          <w:p w:rsidR="003B0CAA" w:rsidRPr="00B53FE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2648,39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53FEA">
              <w:rPr>
                <w:rFonts w:ascii="Times New Roman" w:hAnsi="Times New Roman"/>
                <w:lang w:val="uk-UA"/>
              </w:rPr>
              <w:t xml:space="preserve">5.3.15 Визначення кремнію діоксиду у зварювальному аерозолі у повітрі робочої зони </w:t>
            </w:r>
            <w:r>
              <w:rPr>
                <w:rFonts w:ascii="Times New Roman" w:hAnsi="Times New Roman"/>
                <w:lang w:val="uk-UA"/>
              </w:rPr>
              <w:t>(за одне дослідження)  МВ</w:t>
            </w:r>
            <w:r w:rsidRPr="00B53FEA">
              <w:rPr>
                <w:rFonts w:ascii="Times New Roman" w:hAnsi="Times New Roman"/>
                <w:lang w:val="uk-UA"/>
              </w:rPr>
              <w:t xml:space="preserve"> № 4945-88  </w:t>
            </w:r>
          </w:p>
        </w:tc>
        <w:tc>
          <w:tcPr>
            <w:tcW w:w="1029" w:type="dxa"/>
          </w:tcPr>
          <w:p w:rsidR="003B0CAA" w:rsidRPr="00B53FE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3100,57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53FEA">
              <w:rPr>
                <w:rFonts w:ascii="Times New Roman" w:hAnsi="Times New Roman"/>
                <w:lang w:val="uk-UA"/>
              </w:rPr>
              <w:t xml:space="preserve">5.3.16 Визначення кремнію </w:t>
            </w:r>
            <w:proofErr w:type="spellStart"/>
            <w:r w:rsidRPr="00B53FEA">
              <w:rPr>
                <w:rFonts w:ascii="Times New Roman" w:hAnsi="Times New Roman"/>
                <w:lang w:val="uk-UA"/>
              </w:rPr>
              <w:t>діоксида</w:t>
            </w:r>
            <w:proofErr w:type="spellEnd"/>
            <w:r w:rsidRPr="00B53FEA">
              <w:rPr>
                <w:rFonts w:ascii="Times New Roman" w:hAnsi="Times New Roman"/>
                <w:lang w:val="uk-UA"/>
              </w:rPr>
              <w:t xml:space="preserve"> кристалічного у повітрі робочої зони</w:t>
            </w:r>
            <w:r>
              <w:rPr>
                <w:rFonts w:ascii="Times New Roman" w:hAnsi="Times New Roman"/>
                <w:lang w:val="uk-UA"/>
              </w:rPr>
              <w:t xml:space="preserve"> (за одне дослідження) МВ</w:t>
            </w:r>
            <w:r w:rsidRPr="00B53FEA">
              <w:rPr>
                <w:rFonts w:ascii="Times New Roman" w:hAnsi="Times New Roman"/>
                <w:lang w:val="uk-UA"/>
              </w:rPr>
              <w:t xml:space="preserve"> № 5886-91 </w:t>
            </w:r>
          </w:p>
        </w:tc>
        <w:tc>
          <w:tcPr>
            <w:tcW w:w="1029" w:type="dxa"/>
          </w:tcPr>
          <w:p w:rsidR="003B0CAA" w:rsidRPr="00B53FEA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5328,10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53FEA">
              <w:rPr>
                <w:rFonts w:ascii="Times New Roman" w:hAnsi="Times New Roman"/>
                <w:lang w:val="uk-UA"/>
              </w:rPr>
              <w:t>5.3.17  Визначення марган</w:t>
            </w:r>
            <w:r>
              <w:rPr>
                <w:rFonts w:ascii="Times New Roman" w:hAnsi="Times New Roman"/>
                <w:lang w:val="uk-UA"/>
              </w:rPr>
              <w:t>цю у зварювальному аерозолі</w:t>
            </w:r>
            <w:r w:rsidRPr="00B53FEA">
              <w:rPr>
                <w:rFonts w:ascii="Times New Roman" w:hAnsi="Times New Roman"/>
                <w:lang w:val="uk-UA"/>
              </w:rPr>
              <w:t>(за одне дослід</w:t>
            </w:r>
            <w:r>
              <w:rPr>
                <w:rFonts w:ascii="Times New Roman" w:hAnsi="Times New Roman"/>
                <w:lang w:val="uk-UA"/>
              </w:rPr>
              <w:t xml:space="preserve">ження)  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B53FEA">
              <w:rPr>
                <w:rFonts w:ascii="Times New Roman" w:hAnsi="Times New Roman"/>
                <w:lang w:val="uk-UA"/>
              </w:rPr>
              <w:t xml:space="preserve"> № 4945-88 </w:t>
            </w:r>
          </w:p>
        </w:tc>
        <w:tc>
          <w:tcPr>
            <w:tcW w:w="1029" w:type="dxa"/>
          </w:tcPr>
          <w:p w:rsidR="003B0CAA" w:rsidRPr="00FB343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837,03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B3436">
              <w:rPr>
                <w:rFonts w:ascii="Times New Roman" w:hAnsi="Times New Roman"/>
                <w:lang w:val="uk-UA"/>
              </w:rPr>
              <w:t xml:space="preserve">5.3.18 Визначення аерозолю олив мінеральних </w:t>
            </w:r>
            <w:r>
              <w:rPr>
                <w:rFonts w:ascii="Times New Roman" w:hAnsi="Times New Roman"/>
                <w:lang w:val="uk-UA"/>
              </w:rPr>
              <w:t>нафтових у повітрі робочої зони</w:t>
            </w:r>
            <w:r w:rsidRPr="00FB3436">
              <w:rPr>
                <w:rFonts w:ascii="Times New Roman" w:hAnsi="Times New Roman"/>
                <w:lang w:val="uk-UA"/>
              </w:rPr>
              <w:t xml:space="preserve">         (за одне дослідження)</w:t>
            </w:r>
            <w:r>
              <w:rPr>
                <w:rFonts w:ascii="Times New Roman" w:hAnsi="Times New Roman"/>
                <w:lang w:val="uk-UA"/>
              </w:rPr>
              <w:t>МВ</w:t>
            </w:r>
            <w:r w:rsidRPr="00FB3436">
              <w:rPr>
                <w:rFonts w:ascii="Times New Roman" w:hAnsi="Times New Roman"/>
                <w:lang w:val="uk-UA"/>
              </w:rPr>
              <w:t xml:space="preserve"> № 5836-91 </w:t>
            </w:r>
          </w:p>
        </w:tc>
        <w:tc>
          <w:tcPr>
            <w:tcW w:w="1029" w:type="dxa"/>
          </w:tcPr>
          <w:p w:rsidR="003B0CAA" w:rsidRPr="00FB343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564,55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B3436">
              <w:rPr>
                <w:rFonts w:ascii="Times New Roman" w:hAnsi="Times New Roman"/>
                <w:lang w:val="uk-UA"/>
              </w:rPr>
              <w:t>5.3.19  Визначення озону фотометричним методом у повітрі робочої зони(за одне дослідження)</w:t>
            </w:r>
            <w:r>
              <w:rPr>
                <w:rFonts w:ascii="Times New Roman" w:hAnsi="Times New Roman"/>
                <w:lang w:val="uk-UA"/>
              </w:rPr>
              <w:t>МВ</w:t>
            </w:r>
            <w:r w:rsidRPr="00FB3436">
              <w:rPr>
                <w:rFonts w:ascii="Times New Roman" w:hAnsi="Times New Roman"/>
                <w:lang w:val="uk-UA"/>
              </w:rPr>
              <w:t xml:space="preserve"> № 1639-77 </w:t>
            </w:r>
          </w:p>
        </w:tc>
        <w:tc>
          <w:tcPr>
            <w:tcW w:w="1029" w:type="dxa"/>
          </w:tcPr>
          <w:p w:rsidR="003B0CAA" w:rsidRPr="00FB343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1312,47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FB3436" w:rsidRDefault="003B0CAA" w:rsidP="00FB3436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5.3.20 </w:t>
            </w:r>
            <w:r w:rsidRPr="00FB3436">
              <w:rPr>
                <w:rFonts w:ascii="Times New Roman" w:hAnsi="Times New Roman"/>
                <w:lang w:val="uk-UA"/>
              </w:rPr>
              <w:t>Визначення концентрації пилу у повітрі робочої зони (за одне дослідження)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FB3436">
              <w:rPr>
                <w:rFonts w:ascii="Times New Roman" w:hAnsi="Times New Roman"/>
                <w:lang w:val="uk-UA"/>
              </w:rPr>
              <w:t xml:space="preserve"> № 4436-87 </w:t>
            </w:r>
          </w:p>
        </w:tc>
        <w:tc>
          <w:tcPr>
            <w:tcW w:w="1029" w:type="dxa"/>
          </w:tcPr>
          <w:p w:rsidR="003B0CAA" w:rsidRPr="00FB343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275,39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B3436">
              <w:rPr>
                <w:rFonts w:ascii="Times New Roman" w:hAnsi="Times New Roman"/>
                <w:lang w:val="uk-UA"/>
              </w:rPr>
              <w:t>5.3.21  Визначення сірководню фотометричним методом у повітрі робочої зони(за одне дослідження)</w:t>
            </w:r>
            <w:r>
              <w:rPr>
                <w:rFonts w:ascii="Times New Roman" w:hAnsi="Times New Roman"/>
                <w:lang w:val="uk-UA"/>
              </w:rPr>
              <w:t>МВ</w:t>
            </w:r>
            <w:r w:rsidRPr="00FB3436">
              <w:rPr>
                <w:rFonts w:ascii="Times New Roman" w:hAnsi="Times New Roman"/>
                <w:lang w:val="uk-UA"/>
              </w:rPr>
              <w:t xml:space="preserve"> № 1643-77 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1328,28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B3436">
              <w:rPr>
                <w:rFonts w:ascii="Times New Roman" w:hAnsi="Times New Roman"/>
                <w:lang w:val="uk-UA"/>
              </w:rPr>
              <w:t>5.3.22 Визначення спирту метилового у повітрі робо</w:t>
            </w:r>
            <w:r>
              <w:rPr>
                <w:rFonts w:ascii="Times New Roman" w:hAnsi="Times New Roman"/>
                <w:lang w:val="uk-UA"/>
              </w:rPr>
              <w:t>чої зони (за одне дослідження) МВ</w:t>
            </w:r>
            <w:r w:rsidRPr="00FB3436">
              <w:rPr>
                <w:rFonts w:ascii="Times New Roman" w:hAnsi="Times New Roman"/>
                <w:lang w:val="uk-UA"/>
              </w:rPr>
              <w:t xml:space="preserve"> № 1674-77 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645,54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FB3436" w:rsidRDefault="003B0CAA" w:rsidP="00FB3436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B3436">
              <w:rPr>
                <w:rFonts w:ascii="Times New Roman" w:hAnsi="Times New Roman"/>
                <w:lang w:val="uk-UA"/>
              </w:rPr>
              <w:t>5.3.23 Визначення стиролу у повітрі робочої зони(за одне дослідження)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МВ</w:t>
            </w:r>
            <w:r w:rsidRPr="00FB3436">
              <w:rPr>
                <w:rFonts w:ascii="Times New Roman" w:hAnsi="Times New Roman"/>
                <w:lang w:val="uk-UA"/>
              </w:rPr>
              <w:t xml:space="preserve"> № 3141-84 </w:t>
            </w:r>
          </w:p>
        </w:tc>
        <w:tc>
          <w:tcPr>
            <w:tcW w:w="1029" w:type="dxa"/>
          </w:tcPr>
          <w:p w:rsidR="003B0CAA" w:rsidRPr="00FB3436" w:rsidRDefault="003B0CAA" w:rsidP="00586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923,74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B3436">
              <w:rPr>
                <w:rFonts w:ascii="Times New Roman" w:hAnsi="Times New Roman"/>
                <w:lang w:val="uk-UA"/>
              </w:rPr>
              <w:lastRenderedPageBreak/>
              <w:t>5.3.24   Визначення титану у повітрі робочої зони (за одне дослідження)</w:t>
            </w:r>
            <w:r>
              <w:rPr>
                <w:rFonts w:ascii="Times New Roman" w:hAnsi="Times New Roman"/>
                <w:lang w:val="uk-UA"/>
              </w:rPr>
              <w:t xml:space="preserve">                              МВ</w:t>
            </w:r>
            <w:r w:rsidRPr="00FB3436">
              <w:rPr>
                <w:rFonts w:ascii="Times New Roman" w:hAnsi="Times New Roman"/>
                <w:lang w:val="uk-UA"/>
              </w:rPr>
              <w:t xml:space="preserve"> № 4945-88 </w:t>
            </w:r>
          </w:p>
        </w:tc>
        <w:tc>
          <w:tcPr>
            <w:tcW w:w="1029" w:type="dxa"/>
          </w:tcPr>
          <w:p w:rsidR="003B0CAA" w:rsidRPr="00FB343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1275,73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FB3436" w:rsidRDefault="003B0CAA" w:rsidP="00FB3436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B3436">
              <w:rPr>
                <w:rFonts w:ascii="Times New Roman" w:hAnsi="Times New Roman"/>
                <w:lang w:val="uk-UA"/>
              </w:rPr>
              <w:t>5.3.25 Визначення вуглец</w:t>
            </w:r>
            <w:r>
              <w:rPr>
                <w:rFonts w:ascii="Times New Roman" w:hAnsi="Times New Roman"/>
                <w:lang w:val="uk-UA"/>
              </w:rPr>
              <w:t xml:space="preserve">ю оксиду у повітрі робочої зони </w:t>
            </w:r>
            <w:r w:rsidRPr="00FB3436">
              <w:rPr>
                <w:rFonts w:ascii="Times New Roman" w:hAnsi="Times New Roman"/>
                <w:lang w:val="uk-UA"/>
              </w:rPr>
              <w:t xml:space="preserve"> (за одне дослідження)</w:t>
            </w:r>
          </w:p>
          <w:p w:rsidR="003B0CAA" w:rsidRPr="00B75FF5" w:rsidRDefault="003B0CAA" w:rsidP="00D004B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B3436">
              <w:rPr>
                <w:rFonts w:ascii="Times New Roman" w:hAnsi="Times New Roman"/>
                <w:lang w:val="uk-UA"/>
              </w:rPr>
              <w:t xml:space="preserve"> Робоча методика № 1-ГП Вимірювання масової концентрації оксиду вуглецю (СО) в повітрі</w:t>
            </w:r>
          </w:p>
        </w:tc>
        <w:tc>
          <w:tcPr>
            <w:tcW w:w="1029" w:type="dxa"/>
          </w:tcPr>
          <w:p w:rsidR="003B0CAA" w:rsidRPr="00280FAB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141,13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280FAB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280FAB">
              <w:rPr>
                <w:rFonts w:ascii="Times New Roman" w:hAnsi="Times New Roman"/>
                <w:lang w:val="uk-UA"/>
              </w:rPr>
              <w:t>5.3.26 Визначення фенолу у повітрі робочої зони(за одне дослідження)</w:t>
            </w:r>
          </w:p>
          <w:p w:rsidR="003B0CAA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280FAB">
              <w:rPr>
                <w:rFonts w:ascii="Times New Roman" w:hAnsi="Times New Roman"/>
                <w:lang w:val="uk-UA"/>
              </w:rPr>
              <w:t xml:space="preserve"> № 3141-84 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9" w:type="dxa"/>
          </w:tcPr>
          <w:p w:rsidR="003B0CAA" w:rsidRPr="00280FAB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979,07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280FAB">
              <w:rPr>
                <w:rFonts w:ascii="Times New Roman" w:hAnsi="Times New Roman"/>
                <w:lang w:val="uk-UA"/>
              </w:rPr>
              <w:t>5.3.27 Визначення формальдегіду у фенол-формальдегідних смолах у повітрі робо</w:t>
            </w:r>
            <w:r>
              <w:rPr>
                <w:rFonts w:ascii="Times New Roman" w:hAnsi="Times New Roman"/>
                <w:lang w:val="uk-UA"/>
              </w:rPr>
              <w:t>чої зони  (за одне дослідження) МВ</w:t>
            </w:r>
            <w:r w:rsidRPr="00280FAB">
              <w:rPr>
                <w:rFonts w:ascii="Times New Roman" w:hAnsi="Times New Roman"/>
                <w:lang w:val="uk-UA"/>
              </w:rPr>
              <w:t xml:space="preserve"> № 4820-88</w:t>
            </w:r>
          </w:p>
        </w:tc>
        <w:tc>
          <w:tcPr>
            <w:tcW w:w="1029" w:type="dxa"/>
          </w:tcPr>
          <w:p w:rsidR="003B0CAA" w:rsidRPr="00280FAB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748,28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280FAB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280FAB">
              <w:rPr>
                <w:rFonts w:ascii="Times New Roman" w:hAnsi="Times New Roman"/>
                <w:lang w:val="uk-UA"/>
              </w:rPr>
              <w:t>5.3.28 Визначення формал</w:t>
            </w:r>
            <w:r>
              <w:rPr>
                <w:rFonts w:ascii="Times New Roman" w:hAnsi="Times New Roman"/>
                <w:lang w:val="uk-UA"/>
              </w:rPr>
              <w:t xml:space="preserve">ьдегіду  у повітрі робочої зони </w:t>
            </w:r>
            <w:r w:rsidRPr="00280FAB">
              <w:rPr>
                <w:rFonts w:ascii="Times New Roman" w:hAnsi="Times New Roman"/>
                <w:lang w:val="uk-UA"/>
              </w:rPr>
              <w:t xml:space="preserve"> (за одне дослідження)</w:t>
            </w:r>
          </w:p>
          <w:p w:rsidR="003B0CAA" w:rsidRPr="00B75FF5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280FAB">
              <w:rPr>
                <w:rFonts w:ascii="Times New Roman" w:hAnsi="Times New Roman"/>
                <w:lang w:val="uk-UA"/>
              </w:rPr>
              <w:t xml:space="preserve"> № 1696-77 </w:t>
            </w:r>
          </w:p>
        </w:tc>
        <w:tc>
          <w:tcPr>
            <w:tcW w:w="1029" w:type="dxa"/>
          </w:tcPr>
          <w:p w:rsidR="003B0CAA" w:rsidRPr="00280FAB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676,69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280FAB" w:rsidRDefault="003B0CAA" w:rsidP="00280FA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Pr="00280FAB">
              <w:rPr>
                <w:rFonts w:ascii="Times New Roman" w:hAnsi="Times New Roman"/>
                <w:lang w:val="uk-UA"/>
              </w:rPr>
              <w:t>.3.29   Визначення хлору у повітрі робочої зони(за одне дослідження)</w:t>
            </w:r>
          </w:p>
          <w:p w:rsidR="003B0CAA" w:rsidRPr="00B75FF5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280FAB">
              <w:rPr>
                <w:rFonts w:ascii="Times New Roman" w:hAnsi="Times New Roman"/>
                <w:lang w:val="uk-UA"/>
              </w:rPr>
              <w:t xml:space="preserve"> № 1644-77 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851,25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0F4451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5.3.30 </w:t>
            </w:r>
            <w:r w:rsidRPr="000F4451">
              <w:rPr>
                <w:rFonts w:ascii="Times New Roman" w:hAnsi="Times New Roman"/>
                <w:lang w:val="uk-UA"/>
              </w:rPr>
              <w:t>Визначення хрому оксиду у повітрі робочої зони(за одне дослідження)</w:t>
            </w:r>
          </w:p>
          <w:p w:rsidR="003B0CAA" w:rsidRPr="00B75FF5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0F4451">
              <w:rPr>
                <w:rFonts w:ascii="Times New Roman" w:hAnsi="Times New Roman"/>
                <w:lang w:val="uk-UA"/>
              </w:rPr>
              <w:t xml:space="preserve"> № 4945-88 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1314,70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0F4451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F4451">
              <w:rPr>
                <w:rFonts w:ascii="Times New Roman" w:hAnsi="Times New Roman"/>
                <w:lang w:val="uk-UA"/>
              </w:rPr>
              <w:t>5.3.31 Визначення лугів їдких у повітрі робочої зони ( за одне дослідження)</w:t>
            </w:r>
          </w:p>
          <w:p w:rsidR="003B0CAA" w:rsidRPr="00B75FF5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0F4451">
              <w:rPr>
                <w:rFonts w:ascii="Times New Roman" w:hAnsi="Times New Roman"/>
                <w:lang w:val="uk-UA"/>
              </w:rPr>
              <w:t xml:space="preserve"> № 5937-91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563,15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0F4451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F4451">
              <w:rPr>
                <w:rFonts w:ascii="Times New Roman" w:hAnsi="Times New Roman"/>
                <w:lang w:val="uk-UA"/>
              </w:rPr>
              <w:t xml:space="preserve">5.3.32 Визначення </w:t>
            </w:r>
            <w:proofErr w:type="spellStart"/>
            <w:r w:rsidRPr="000F4451">
              <w:rPr>
                <w:rFonts w:ascii="Times New Roman" w:hAnsi="Times New Roman"/>
                <w:lang w:val="uk-UA"/>
              </w:rPr>
              <w:t>епіхло</w:t>
            </w:r>
            <w:r>
              <w:rPr>
                <w:rFonts w:ascii="Times New Roman" w:hAnsi="Times New Roman"/>
                <w:lang w:val="uk-UA"/>
              </w:rPr>
              <w:t>ргідрину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у повітрі робочої зони</w:t>
            </w:r>
            <w:r w:rsidRPr="000F4451">
              <w:rPr>
                <w:rFonts w:ascii="Times New Roman" w:hAnsi="Times New Roman"/>
                <w:lang w:val="uk-UA"/>
              </w:rPr>
              <w:t xml:space="preserve"> (за одне дослідження)</w:t>
            </w:r>
          </w:p>
          <w:p w:rsidR="003B0CAA" w:rsidRPr="00B75FF5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0F4451">
              <w:rPr>
                <w:rFonts w:ascii="Times New Roman" w:hAnsi="Times New Roman"/>
                <w:lang w:val="uk-UA"/>
              </w:rPr>
              <w:t xml:space="preserve"> № 1707-77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683,41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0F4451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F4451">
              <w:rPr>
                <w:rFonts w:ascii="Times New Roman" w:hAnsi="Times New Roman"/>
                <w:lang w:val="uk-UA"/>
              </w:rPr>
              <w:t>5.3.33 Визначення етилацетату у повітрі роб</w:t>
            </w:r>
            <w:r>
              <w:rPr>
                <w:rFonts w:ascii="Times New Roman" w:hAnsi="Times New Roman"/>
                <w:lang w:val="uk-UA"/>
              </w:rPr>
              <w:t>очої зони</w:t>
            </w:r>
            <w:r w:rsidRPr="000F4451">
              <w:rPr>
                <w:rFonts w:ascii="Times New Roman" w:hAnsi="Times New Roman"/>
                <w:lang w:val="uk-UA"/>
              </w:rPr>
              <w:t xml:space="preserve">  (за одне дослідження)</w:t>
            </w:r>
          </w:p>
          <w:p w:rsidR="003B0CAA" w:rsidRPr="00B75FF5" w:rsidRDefault="003B0CAA" w:rsidP="000F445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МВ</w:t>
            </w:r>
            <w:r w:rsidRPr="000F4451">
              <w:rPr>
                <w:rFonts w:ascii="Times New Roman" w:hAnsi="Times New Roman"/>
                <w:lang w:val="uk-UA"/>
              </w:rPr>
              <w:t xml:space="preserve"> № 1689-77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788,38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F4451">
              <w:rPr>
                <w:rFonts w:ascii="Times New Roman" w:hAnsi="Times New Roman"/>
                <w:lang w:val="uk-UA"/>
              </w:rPr>
              <w:t>5.4.1 Визначення азоту діоксиду фотометричним</w:t>
            </w:r>
            <w:r>
              <w:rPr>
                <w:rFonts w:ascii="Times New Roman" w:hAnsi="Times New Roman"/>
                <w:lang w:val="uk-UA"/>
              </w:rPr>
              <w:t xml:space="preserve"> методом у атмосферному повітрі</w:t>
            </w:r>
            <w:r w:rsidRPr="000F4451">
              <w:rPr>
                <w:rFonts w:ascii="Times New Roman" w:hAnsi="Times New Roman"/>
                <w:lang w:val="uk-UA"/>
              </w:rPr>
              <w:t xml:space="preserve"> (за одне дослідження)</w:t>
            </w:r>
            <w:r>
              <w:rPr>
                <w:rFonts w:ascii="Times New Roman" w:hAnsi="Times New Roman"/>
                <w:lang w:val="uk-UA"/>
              </w:rPr>
              <w:t xml:space="preserve">РД 52.04.186-89 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1024,66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F4451">
              <w:rPr>
                <w:rFonts w:ascii="Times New Roman" w:hAnsi="Times New Roman"/>
                <w:lang w:val="uk-UA"/>
              </w:rPr>
              <w:t>5.4.2  Визначення аміаку фотометричним методом у атмосферному повітрі(за одне дослідження)</w:t>
            </w:r>
            <w:r>
              <w:rPr>
                <w:rFonts w:ascii="Times New Roman" w:hAnsi="Times New Roman"/>
                <w:lang w:val="uk-UA"/>
              </w:rPr>
              <w:t>РД 52.04.186-89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1302,32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F4451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.4.3  Визначення вмісту пилу неди</w:t>
            </w:r>
            <w:r w:rsidRPr="000F4451">
              <w:rPr>
                <w:rFonts w:ascii="Times New Roman" w:hAnsi="Times New Roman"/>
                <w:lang w:val="uk-UA"/>
              </w:rPr>
              <w:t>ференційованого за складом гравіметричним</w:t>
            </w:r>
            <w:r>
              <w:rPr>
                <w:rFonts w:ascii="Times New Roman" w:hAnsi="Times New Roman"/>
                <w:lang w:val="uk-UA"/>
              </w:rPr>
              <w:t xml:space="preserve"> методом у атмосферному повітрі</w:t>
            </w:r>
            <w:r w:rsidRPr="000F4451">
              <w:rPr>
                <w:rFonts w:ascii="Times New Roman" w:hAnsi="Times New Roman"/>
                <w:lang w:val="uk-UA"/>
              </w:rPr>
              <w:t xml:space="preserve"> (за одне дослідження)</w:t>
            </w:r>
            <w:r>
              <w:rPr>
                <w:rFonts w:ascii="Times New Roman" w:hAnsi="Times New Roman"/>
                <w:lang w:val="uk-UA"/>
              </w:rPr>
              <w:t xml:space="preserve">  РД 52.04.186-89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453,82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F4451">
              <w:rPr>
                <w:rFonts w:ascii="Times New Roman" w:hAnsi="Times New Roman"/>
                <w:lang w:val="uk-UA"/>
              </w:rPr>
              <w:t>5.4.4  Ви</w:t>
            </w:r>
            <w:r>
              <w:rPr>
                <w:rFonts w:ascii="Times New Roman" w:hAnsi="Times New Roman"/>
                <w:lang w:val="uk-UA"/>
              </w:rPr>
              <w:t>значення вуглецю оксиду електро</w:t>
            </w:r>
            <w:r w:rsidRPr="000F4451">
              <w:rPr>
                <w:rFonts w:ascii="Times New Roman" w:hAnsi="Times New Roman"/>
                <w:lang w:val="uk-UA"/>
              </w:rPr>
              <w:t>хімічним ме</w:t>
            </w:r>
            <w:r>
              <w:rPr>
                <w:rFonts w:ascii="Times New Roman" w:hAnsi="Times New Roman"/>
                <w:lang w:val="uk-UA"/>
              </w:rPr>
              <w:t>тодом у атмосферному повітрі (з</w:t>
            </w:r>
            <w:r w:rsidRPr="000F4451">
              <w:rPr>
                <w:rFonts w:ascii="Times New Roman" w:hAnsi="Times New Roman"/>
                <w:lang w:val="uk-UA"/>
              </w:rPr>
              <w:t>а одне дослідження)</w:t>
            </w:r>
            <w:r w:rsidRPr="00FB3436">
              <w:rPr>
                <w:rFonts w:ascii="Times New Roman" w:hAnsi="Times New Roman"/>
                <w:lang w:val="uk-UA"/>
              </w:rPr>
              <w:t>Робоча методика № 1-ГП Вимірювання масової концентраці</w:t>
            </w:r>
            <w:r>
              <w:rPr>
                <w:rFonts w:ascii="Times New Roman" w:hAnsi="Times New Roman"/>
                <w:lang w:val="uk-UA"/>
              </w:rPr>
              <w:t>ї оксиду вуглецю (СО) в повітрі</w:t>
            </w:r>
          </w:p>
        </w:tc>
        <w:tc>
          <w:tcPr>
            <w:tcW w:w="1029" w:type="dxa"/>
          </w:tcPr>
          <w:p w:rsidR="003B0CAA" w:rsidRPr="000F4451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141,13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F26F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F4451">
              <w:rPr>
                <w:rFonts w:ascii="Times New Roman" w:hAnsi="Times New Roman"/>
                <w:lang w:val="uk-UA"/>
              </w:rPr>
              <w:t>5.4.5  Визначення озону фотометричним методом у атмосферному повітрі</w:t>
            </w:r>
            <w:r w:rsidRPr="00B75FF5">
              <w:rPr>
                <w:rFonts w:ascii="Times New Roman" w:hAnsi="Times New Roman"/>
                <w:lang w:val="uk-UA"/>
              </w:rPr>
              <w:t>(за одне дослідження)</w:t>
            </w:r>
            <w:r>
              <w:rPr>
                <w:rFonts w:ascii="Times New Roman" w:hAnsi="Times New Roman"/>
                <w:lang w:val="uk-UA"/>
              </w:rPr>
              <w:t>МВ</w:t>
            </w:r>
            <w:r w:rsidRPr="00097E46">
              <w:rPr>
                <w:rFonts w:ascii="Times New Roman" w:hAnsi="Times New Roman"/>
                <w:lang w:val="uk-UA"/>
              </w:rPr>
              <w:t xml:space="preserve"> №1639-77</w:t>
            </w:r>
          </w:p>
        </w:tc>
        <w:tc>
          <w:tcPr>
            <w:tcW w:w="1029" w:type="dxa"/>
          </w:tcPr>
          <w:p w:rsidR="003B0CAA" w:rsidRPr="00097E4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1312,47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97E46">
              <w:rPr>
                <w:rFonts w:ascii="Times New Roman" w:hAnsi="Times New Roman"/>
                <w:lang w:val="uk-UA"/>
              </w:rPr>
              <w:t xml:space="preserve">5.4.6  Визначення ртуті </w:t>
            </w:r>
            <w:r>
              <w:rPr>
                <w:rFonts w:ascii="Times New Roman" w:hAnsi="Times New Roman"/>
                <w:lang w:val="uk-UA"/>
              </w:rPr>
              <w:t>безполуменевим</w:t>
            </w:r>
            <w:r w:rsidRPr="00097E46">
              <w:rPr>
                <w:rFonts w:ascii="Times New Roman" w:hAnsi="Times New Roman"/>
                <w:lang w:val="uk-UA"/>
              </w:rPr>
              <w:t xml:space="preserve"> атомно-абсорбційним</w:t>
            </w:r>
            <w:r>
              <w:rPr>
                <w:rFonts w:ascii="Times New Roman" w:hAnsi="Times New Roman"/>
                <w:lang w:val="uk-UA"/>
              </w:rPr>
              <w:t xml:space="preserve"> методом у атмосферному повітрі</w:t>
            </w:r>
            <w:r w:rsidRPr="00B75FF5">
              <w:rPr>
                <w:rFonts w:ascii="Times New Roman" w:hAnsi="Times New Roman"/>
                <w:lang w:val="uk-UA"/>
              </w:rPr>
              <w:t>(за одне дослідження)</w:t>
            </w:r>
            <w:r w:rsidRPr="00097E46">
              <w:rPr>
                <w:rFonts w:ascii="Times New Roman" w:hAnsi="Times New Roman"/>
                <w:lang w:val="uk-UA"/>
              </w:rPr>
              <w:t>Визначення вміс</w:t>
            </w:r>
            <w:r>
              <w:rPr>
                <w:rFonts w:ascii="Times New Roman" w:hAnsi="Times New Roman"/>
                <w:lang w:val="uk-UA"/>
              </w:rPr>
              <w:t>ту ртуті в об’єктах виробничого</w:t>
            </w:r>
            <w:r w:rsidRPr="00097E46">
              <w:rPr>
                <w:rFonts w:ascii="Times New Roman" w:hAnsi="Times New Roman"/>
                <w:lang w:val="uk-UA"/>
              </w:rPr>
              <w:t>, навколишнього середовища и біологічних матеріалах МВ 10.1-115-2005</w:t>
            </w:r>
            <w:r>
              <w:rPr>
                <w:rFonts w:ascii="Times New Roman" w:hAnsi="Times New Roman"/>
                <w:lang w:val="uk-UA"/>
              </w:rPr>
              <w:t xml:space="preserve"> Розділ 1 п. 1.8, 1.9</w:t>
            </w:r>
          </w:p>
        </w:tc>
        <w:tc>
          <w:tcPr>
            <w:tcW w:w="1029" w:type="dxa"/>
          </w:tcPr>
          <w:p w:rsidR="003B0CAA" w:rsidRPr="00097E4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721,97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F26F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97E46">
              <w:rPr>
                <w:rFonts w:ascii="Times New Roman" w:hAnsi="Times New Roman"/>
                <w:lang w:val="uk-UA"/>
              </w:rPr>
              <w:t>5.4.7  Визначення ангідриду сірчистого фотометричним</w:t>
            </w:r>
            <w:r>
              <w:rPr>
                <w:rFonts w:ascii="Times New Roman" w:hAnsi="Times New Roman"/>
                <w:lang w:val="uk-UA"/>
              </w:rPr>
              <w:t xml:space="preserve"> методом у атмосферному повітрі(з</w:t>
            </w:r>
            <w:r w:rsidRPr="00097E46">
              <w:rPr>
                <w:rFonts w:ascii="Times New Roman" w:hAnsi="Times New Roman"/>
                <w:lang w:val="uk-UA"/>
              </w:rPr>
              <w:t>а одне дослідження)</w:t>
            </w:r>
            <w:r>
              <w:rPr>
                <w:rFonts w:ascii="Times New Roman" w:hAnsi="Times New Roman"/>
                <w:lang w:val="uk-UA"/>
              </w:rPr>
              <w:t xml:space="preserve"> РД 52.04.186-89</w:t>
            </w:r>
          </w:p>
        </w:tc>
        <w:tc>
          <w:tcPr>
            <w:tcW w:w="1029" w:type="dxa"/>
          </w:tcPr>
          <w:p w:rsidR="003B0CAA" w:rsidRPr="00097E4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1139,90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97E46">
              <w:rPr>
                <w:rFonts w:ascii="Times New Roman" w:hAnsi="Times New Roman"/>
                <w:lang w:val="uk-UA"/>
              </w:rPr>
              <w:t>5.4.8  Визначення сірководню  фотометричним мет</w:t>
            </w:r>
            <w:r>
              <w:rPr>
                <w:rFonts w:ascii="Times New Roman" w:hAnsi="Times New Roman"/>
                <w:lang w:val="uk-UA"/>
              </w:rPr>
              <w:t>одом у атмосферному повітрі (з</w:t>
            </w:r>
            <w:r w:rsidRPr="00097E46">
              <w:rPr>
                <w:rFonts w:ascii="Times New Roman" w:hAnsi="Times New Roman"/>
                <w:lang w:val="uk-UA"/>
              </w:rPr>
              <w:t>а одне дослідження)</w:t>
            </w:r>
            <w:r>
              <w:rPr>
                <w:rFonts w:ascii="Times New Roman" w:hAnsi="Times New Roman"/>
                <w:lang w:val="uk-UA"/>
              </w:rPr>
              <w:t xml:space="preserve"> РД 52.04.186-89</w:t>
            </w:r>
          </w:p>
        </w:tc>
        <w:tc>
          <w:tcPr>
            <w:tcW w:w="1029" w:type="dxa"/>
          </w:tcPr>
          <w:p w:rsidR="003B0CAA" w:rsidRPr="00097E4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996,25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97E46">
              <w:rPr>
                <w:rFonts w:ascii="Times New Roman" w:hAnsi="Times New Roman"/>
                <w:lang w:val="uk-UA"/>
              </w:rPr>
              <w:t>5.4.9  Визначення фенолу  фотометричним методом у атмосферному повітрі</w:t>
            </w:r>
            <w:r>
              <w:rPr>
                <w:rFonts w:ascii="Times New Roman" w:hAnsi="Times New Roman"/>
                <w:lang w:val="uk-UA"/>
              </w:rPr>
              <w:t xml:space="preserve"> (з</w:t>
            </w:r>
            <w:r w:rsidRPr="00097E46">
              <w:rPr>
                <w:rFonts w:ascii="Times New Roman" w:hAnsi="Times New Roman"/>
                <w:lang w:val="uk-UA"/>
              </w:rPr>
              <w:t>а одне дослідження)</w:t>
            </w:r>
            <w:r>
              <w:rPr>
                <w:rFonts w:ascii="Times New Roman" w:hAnsi="Times New Roman"/>
                <w:lang w:val="uk-UA"/>
              </w:rPr>
              <w:t xml:space="preserve"> РД 52.04.186-89</w:t>
            </w:r>
          </w:p>
        </w:tc>
        <w:tc>
          <w:tcPr>
            <w:tcW w:w="1029" w:type="dxa"/>
          </w:tcPr>
          <w:p w:rsidR="003B0CAA" w:rsidRPr="00097E4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1183,79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D004B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097E46">
              <w:rPr>
                <w:rFonts w:ascii="Times New Roman" w:hAnsi="Times New Roman"/>
                <w:lang w:val="uk-UA"/>
              </w:rPr>
              <w:t>5.4.10  Визначення формальдегіду фотометричним мет</w:t>
            </w:r>
            <w:r>
              <w:rPr>
                <w:rFonts w:ascii="Times New Roman" w:hAnsi="Times New Roman"/>
                <w:lang w:val="uk-UA"/>
              </w:rPr>
              <w:t>одом у атмосферному повітрі (з</w:t>
            </w:r>
            <w:r w:rsidRPr="00097E46">
              <w:rPr>
                <w:rFonts w:ascii="Times New Roman" w:hAnsi="Times New Roman"/>
                <w:lang w:val="uk-UA"/>
              </w:rPr>
              <w:t xml:space="preserve">а </w:t>
            </w:r>
            <w:r w:rsidRPr="00097E46">
              <w:rPr>
                <w:rFonts w:ascii="Times New Roman" w:hAnsi="Times New Roman"/>
                <w:lang w:val="uk-UA"/>
              </w:rPr>
              <w:lastRenderedPageBreak/>
              <w:t>одне дослідження)</w:t>
            </w:r>
            <w:r>
              <w:rPr>
                <w:rFonts w:ascii="Times New Roman" w:hAnsi="Times New Roman"/>
                <w:lang w:val="uk-UA"/>
              </w:rPr>
              <w:t xml:space="preserve"> РД 52.04.186-89</w:t>
            </w:r>
          </w:p>
        </w:tc>
        <w:tc>
          <w:tcPr>
            <w:tcW w:w="1029" w:type="dxa"/>
          </w:tcPr>
          <w:p w:rsidR="003B0CAA" w:rsidRPr="00097E4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705,38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097E46" w:rsidRDefault="003B0CAA" w:rsidP="00940C1D">
            <w:pPr>
              <w:spacing w:after="0" w:line="312" w:lineRule="auto"/>
              <w:rPr>
                <w:rFonts w:ascii="Times New Roman" w:hAnsi="Times New Roman"/>
                <w:highlight w:val="yellow"/>
                <w:lang w:val="uk-UA"/>
              </w:rPr>
            </w:pPr>
            <w:r w:rsidRPr="00FD38D9">
              <w:rPr>
                <w:rFonts w:ascii="Times New Roman" w:hAnsi="Times New Roman"/>
                <w:lang w:val="uk-UA"/>
              </w:rPr>
              <w:lastRenderedPageBreak/>
              <w:t xml:space="preserve">5.4.11  Визначення спирту метилового фотометричним </w:t>
            </w:r>
            <w:r>
              <w:rPr>
                <w:rFonts w:ascii="Times New Roman" w:hAnsi="Times New Roman"/>
                <w:lang w:val="uk-UA"/>
              </w:rPr>
              <w:t xml:space="preserve"> методом у атмосферному повітрі</w:t>
            </w:r>
            <w:r w:rsidRPr="00FD38D9">
              <w:rPr>
                <w:rFonts w:ascii="Times New Roman" w:hAnsi="Times New Roman"/>
                <w:lang w:val="uk-UA"/>
              </w:rPr>
              <w:t xml:space="preserve"> (за одне дослідження)</w:t>
            </w:r>
            <w:r>
              <w:rPr>
                <w:rFonts w:ascii="Times New Roman" w:hAnsi="Times New Roman"/>
                <w:lang w:val="uk-UA"/>
              </w:rPr>
              <w:t xml:space="preserve"> РД 52.04.186-89</w:t>
            </w:r>
          </w:p>
        </w:tc>
        <w:tc>
          <w:tcPr>
            <w:tcW w:w="1029" w:type="dxa"/>
          </w:tcPr>
          <w:p w:rsidR="003B0CAA" w:rsidRPr="00097E46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505,12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67DEB">
              <w:rPr>
                <w:rFonts w:ascii="Times New Roman" w:hAnsi="Times New Roman"/>
                <w:lang w:val="uk-UA"/>
              </w:rPr>
              <w:t>5.5.1 Визначення  рівня  електромагнітного поля промислової частоти (за дослідження одного показника в одній точці вимірювання)</w:t>
            </w:r>
          </w:p>
        </w:tc>
        <w:tc>
          <w:tcPr>
            <w:tcW w:w="1029" w:type="dxa"/>
          </w:tcPr>
          <w:p w:rsidR="003B0CAA" w:rsidRPr="002810B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142,08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67DEB">
              <w:rPr>
                <w:rFonts w:ascii="Times New Roman" w:hAnsi="Times New Roman"/>
                <w:lang w:val="uk-UA"/>
              </w:rPr>
              <w:t>5.5.2. Визначення рівня інфрачервоного або ультрафіолетового випромінювання    (за дослідження одного показника в одній точці вимірювання)</w:t>
            </w:r>
          </w:p>
        </w:tc>
        <w:tc>
          <w:tcPr>
            <w:tcW w:w="1029" w:type="dxa"/>
          </w:tcPr>
          <w:p w:rsidR="003B0CAA" w:rsidRPr="002810B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94,72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67DEB">
              <w:rPr>
                <w:rFonts w:ascii="Times New Roman" w:hAnsi="Times New Roman"/>
                <w:lang w:val="uk-UA"/>
              </w:rPr>
              <w:t xml:space="preserve">5.5.3 Визначення швидкості руху повітря , вологості повітря та температури повітря в житлових  та виробничих  приміщеннях  (за дослідження одного показника в одній точці вимірювання)  </w:t>
            </w:r>
          </w:p>
        </w:tc>
        <w:tc>
          <w:tcPr>
            <w:tcW w:w="1029" w:type="dxa"/>
          </w:tcPr>
          <w:p w:rsidR="003B0CAA" w:rsidRPr="002810B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142,08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2810BC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67DEB">
              <w:rPr>
                <w:rFonts w:ascii="Times New Roman" w:hAnsi="Times New Roman"/>
                <w:lang w:val="uk-UA"/>
              </w:rPr>
              <w:t>5.5.4 Визначення рівнів: природної та штучної освітленості                                                    (за дослідження одного показника в одній точці вимірювання)</w:t>
            </w:r>
          </w:p>
        </w:tc>
        <w:tc>
          <w:tcPr>
            <w:tcW w:w="1029" w:type="dxa"/>
          </w:tcPr>
          <w:p w:rsidR="003B0CAA" w:rsidRPr="002810B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94,72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B147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67DEB">
              <w:rPr>
                <w:rFonts w:ascii="Times New Roman" w:hAnsi="Times New Roman"/>
                <w:lang w:val="uk-UA"/>
              </w:rPr>
              <w:t>5.5.5 Визначення  рівнів  загальної  та локальної вібрації                                                                                                                                                                                           (за дослідження одного показника в одній точці вимірювання)</w:t>
            </w:r>
          </w:p>
        </w:tc>
        <w:tc>
          <w:tcPr>
            <w:tcW w:w="1029" w:type="dxa"/>
          </w:tcPr>
          <w:p w:rsidR="003B0CAA" w:rsidRPr="009B147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284,17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67DEB">
              <w:rPr>
                <w:rFonts w:ascii="Times New Roman" w:hAnsi="Times New Roman"/>
                <w:lang w:val="uk-UA"/>
              </w:rPr>
              <w:t>5.5.6 Визначення  рівня  напруженості електромагнітного випромінювання та щільності потоку енергії (за дослідження одного показника в одній точці вимірювання)</w:t>
            </w:r>
          </w:p>
        </w:tc>
        <w:tc>
          <w:tcPr>
            <w:tcW w:w="1029" w:type="dxa"/>
          </w:tcPr>
          <w:p w:rsidR="003B0CAA" w:rsidRPr="009B147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67DEB">
              <w:rPr>
                <w:rFonts w:ascii="Times New Roman" w:hAnsi="Times New Roman"/>
                <w:lang w:val="uk-UA"/>
              </w:rPr>
              <w:t xml:space="preserve">5.5.7 Визначення  постійного шуму в рівнях звукових тисків у октавних смугах з </w:t>
            </w:r>
            <w:proofErr w:type="spellStart"/>
            <w:r w:rsidRPr="00D67DEB">
              <w:rPr>
                <w:rFonts w:ascii="Times New Roman" w:hAnsi="Times New Roman"/>
                <w:lang w:val="uk-UA"/>
              </w:rPr>
              <w:t>середньогеометричними</w:t>
            </w:r>
            <w:proofErr w:type="spellEnd"/>
            <w:r w:rsidRPr="00D67DEB">
              <w:rPr>
                <w:rFonts w:ascii="Times New Roman" w:hAnsi="Times New Roman"/>
                <w:lang w:val="uk-UA"/>
              </w:rPr>
              <w:t xml:space="preserve"> частотами  (за дослідження одного показника в одній точці вимірювання)</w:t>
            </w:r>
          </w:p>
        </w:tc>
        <w:tc>
          <w:tcPr>
            <w:tcW w:w="1029" w:type="dxa"/>
          </w:tcPr>
          <w:p w:rsidR="003B0CAA" w:rsidRPr="009B147E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D67DEB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D67DEB">
              <w:rPr>
                <w:rFonts w:ascii="Times New Roman" w:hAnsi="Times New Roman"/>
                <w:lang w:val="uk-UA"/>
              </w:rPr>
              <w:t>5.5.8 Визначення рівнів непостійного шуму  (еквівалентного та максимального рівнів звуку) ультразвуку (за дослідження обох показників в одній точці вимірювання)</w:t>
            </w:r>
          </w:p>
        </w:tc>
        <w:tc>
          <w:tcPr>
            <w:tcW w:w="1029" w:type="dxa"/>
          </w:tcPr>
          <w:p w:rsidR="003B0CAA" w:rsidRPr="009B147E" w:rsidRDefault="003B0CAA" w:rsidP="00B73F5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586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925CC">
              <w:rPr>
                <w:rFonts w:ascii="Times New Roman" w:hAnsi="Times New Roman"/>
                <w:lang w:val="uk-UA"/>
              </w:rPr>
              <w:t>5.6.1 Метод визначення бензойної кислоти в харчових продуктах</w:t>
            </w:r>
          </w:p>
        </w:tc>
        <w:tc>
          <w:tcPr>
            <w:tcW w:w="1029" w:type="dxa"/>
          </w:tcPr>
          <w:p w:rsidR="003B0CAA" w:rsidRPr="00F925C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520,73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925CC">
              <w:rPr>
                <w:rFonts w:ascii="Times New Roman" w:hAnsi="Times New Roman"/>
                <w:lang w:val="uk-UA"/>
              </w:rPr>
              <w:t>5.6.2 Визначення вологи гравіметричним методом в харчових продуктах</w:t>
            </w:r>
          </w:p>
        </w:tc>
        <w:tc>
          <w:tcPr>
            <w:tcW w:w="1029" w:type="dxa"/>
          </w:tcPr>
          <w:p w:rsidR="003B0CAA" w:rsidRPr="00F925C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143,14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586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925CC">
              <w:rPr>
                <w:rFonts w:ascii="Times New Roman" w:hAnsi="Times New Roman"/>
                <w:lang w:val="uk-UA"/>
              </w:rPr>
              <w:t>5.6.3 Визначення кислотності титрометричним методом в хлібобулочних виробах</w:t>
            </w:r>
          </w:p>
        </w:tc>
        <w:tc>
          <w:tcPr>
            <w:tcW w:w="1029" w:type="dxa"/>
          </w:tcPr>
          <w:p w:rsidR="003B0CAA" w:rsidRPr="00F925C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114,91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925CC">
              <w:rPr>
                <w:rFonts w:ascii="Times New Roman" w:hAnsi="Times New Roman"/>
                <w:lang w:val="uk-UA"/>
              </w:rPr>
              <w:t>5.6.4 Визначення рівня пористості хліба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68,30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925CC">
              <w:rPr>
                <w:rFonts w:ascii="Times New Roman" w:hAnsi="Times New Roman"/>
                <w:lang w:val="uk-UA"/>
              </w:rPr>
              <w:t xml:space="preserve">5.6.5 Метод визначення жиру методом  </w:t>
            </w:r>
            <w:proofErr w:type="spellStart"/>
            <w:r w:rsidRPr="00F925CC">
              <w:rPr>
                <w:rFonts w:ascii="Times New Roman" w:hAnsi="Times New Roman"/>
                <w:lang w:val="uk-UA"/>
              </w:rPr>
              <w:t>Сокслету</w:t>
            </w:r>
            <w:proofErr w:type="spellEnd"/>
            <w:r w:rsidRPr="00F925CC">
              <w:rPr>
                <w:rFonts w:ascii="Times New Roman" w:hAnsi="Times New Roman"/>
                <w:lang w:val="uk-UA"/>
              </w:rPr>
              <w:t xml:space="preserve"> в харчових продуктах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1016,18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925CC">
              <w:rPr>
                <w:rFonts w:ascii="Times New Roman" w:hAnsi="Times New Roman"/>
                <w:lang w:val="uk-UA"/>
              </w:rPr>
              <w:t xml:space="preserve">5.6.6 Визначення жиру методом </w:t>
            </w:r>
            <w:proofErr w:type="spellStart"/>
            <w:r w:rsidRPr="00F925CC">
              <w:rPr>
                <w:rFonts w:ascii="Times New Roman" w:hAnsi="Times New Roman"/>
                <w:lang w:val="uk-UA"/>
              </w:rPr>
              <w:t>Гербера</w:t>
            </w:r>
            <w:proofErr w:type="spellEnd"/>
            <w:r w:rsidRPr="00F925CC">
              <w:rPr>
                <w:rFonts w:ascii="Times New Roman" w:hAnsi="Times New Roman"/>
                <w:lang w:val="uk-UA"/>
              </w:rPr>
              <w:t xml:space="preserve"> в харчових продуктах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193,79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925CC">
              <w:rPr>
                <w:rFonts w:ascii="Times New Roman" w:hAnsi="Times New Roman"/>
                <w:lang w:val="uk-UA"/>
              </w:rPr>
              <w:t xml:space="preserve">5.6.7 Визначення білку, аміачного азоту методом </w:t>
            </w:r>
            <w:proofErr w:type="spellStart"/>
            <w:r w:rsidRPr="00F925CC">
              <w:rPr>
                <w:rFonts w:ascii="Times New Roman" w:hAnsi="Times New Roman"/>
                <w:lang w:val="uk-UA"/>
              </w:rPr>
              <w:t>Кьєльдалю</w:t>
            </w:r>
            <w:proofErr w:type="spellEnd"/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426,29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F925CC">
              <w:rPr>
                <w:rFonts w:ascii="Times New Roman" w:hAnsi="Times New Roman"/>
                <w:lang w:val="uk-UA"/>
              </w:rPr>
              <w:t>5.6.8 Розрахунок вуглеводів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22,02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 xml:space="preserve">5.6.9 Розрахунок </w:t>
            </w:r>
            <w:proofErr w:type="spellStart"/>
            <w:r w:rsidRPr="00A65D59">
              <w:rPr>
                <w:rFonts w:ascii="Times New Roman" w:hAnsi="Times New Roman"/>
                <w:lang w:val="uk-UA"/>
              </w:rPr>
              <w:t>калорийності</w:t>
            </w:r>
            <w:proofErr w:type="spellEnd"/>
            <w:r w:rsidRPr="00A65D59">
              <w:rPr>
                <w:rFonts w:ascii="Times New Roman" w:hAnsi="Times New Roman"/>
                <w:lang w:val="uk-UA"/>
              </w:rPr>
              <w:t xml:space="preserve"> та хімічного складу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176,23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>5.6.10  Визначення водорозчинних сухих речовин рефрактометричним методом в харчових продуктах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68,30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>5.6.11 Визначення ефективності термообробки в кулінарних виробах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136,35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>5.6.12  Органолептика харчових продуктів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82,61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 xml:space="preserve">5.6.13 Визначення вмісту нітратів </w:t>
            </w:r>
            <w:proofErr w:type="spellStart"/>
            <w:r w:rsidRPr="00A65D59">
              <w:rPr>
                <w:rFonts w:ascii="Times New Roman" w:hAnsi="Times New Roman"/>
                <w:lang w:val="uk-UA"/>
              </w:rPr>
              <w:t>іонометричним</w:t>
            </w:r>
            <w:proofErr w:type="spellEnd"/>
            <w:r w:rsidRPr="00A65D59">
              <w:rPr>
                <w:rFonts w:ascii="Times New Roman" w:hAnsi="Times New Roman"/>
                <w:lang w:val="uk-UA"/>
              </w:rPr>
              <w:t xml:space="preserve"> методом в харчових продуктах</w:t>
            </w:r>
          </w:p>
        </w:tc>
        <w:tc>
          <w:tcPr>
            <w:tcW w:w="1029" w:type="dxa"/>
          </w:tcPr>
          <w:p w:rsidR="003B0CAA" w:rsidRPr="002D087C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162,88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>5.6.14 Визначення водневого показника потенціометричним методом в харчових продуктах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68,30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>5.6.15 Визначення кислотності титрометричним методом в харчових продуктах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144,67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</w:rPr>
            </w:pPr>
            <w:r w:rsidRPr="00A65D59">
              <w:rPr>
                <w:rFonts w:ascii="Times New Roman" w:hAnsi="Times New Roman"/>
                <w:lang w:val="uk-UA"/>
              </w:rPr>
              <w:t>5.6.16 Метод визначання кислотного числа титрометричним методом в харчових продуктах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292,30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>5.6.17 Визначання колірного числа олій за шкалою стандартних розчинів йоду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250,76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 xml:space="preserve">5.6.18 Визначання </w:t>
            </w:r>
            <w:proofErr w:type="spellStart"/>
            <w:r w:rsidRPr="00A65D59">
              <w:rPr>
                <w:rFonts w:ascii="Times New Roman" w:hAnsi="Times New Roman"/>
                <w:lang w:val="uk-UA"/>
              </w:rPr>
              <w:t>пероксидного</w:t>
            </w:r>
            <w:proofErr w:type="spellEnd"/>
            <w:r w:rsidRPr="00A65D59">
              <w:rPr>
                <w:rFonts w:ascii="Times New Roman" w:hAnsi="Times New Roman"/>
                <w:lang w:val="uk-UA"/>
              </w:rPr>
              <w:t xml:space="preserve"> числа титрометричним методом в харчових продуктах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191,88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</w:rPr>
              <w:t xml:space="preserve">5.6.19 </w:t>
            </w:r>
            <w:proofErr w:type="spellStart"/>
            <w:r w:rsidRPr="00A65D59">
              <w:rPr>
                <w:rFonts w:ascii="Times New Roman" w:hAnsi="Times New Roman"/>
              </w:rPr>
              <w:t>Визначанняфосфоровміснихречовин</w:t>
            </w:r>
            <w:r>
              <w:rPr>
                <w:rFonts w:ascii="Times New Roman" w:hAnsi="Times New Roman"/>
              </w:rPr>
              <w:t>колориметричним</w:t>
            </w:r>
            <w:proofErr w:type="spellEnd"/>
            <w:r>
              <w:rPr>
                <w:rFonts w:ascii="Times New Roman" w:hAnsi="Times New Roman"/>
              </w:rPr>
              <w:t xml:space="preserve"> методом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ол</w:t>
            </w:r>
            <w:proofErr w:type="gramEnd"/>
            <w:r>
              <w:rPr>
                <w:rFonts w:ascii="Times New Roman" w:hAnsi="Times New Roman"/>
              </w:rPr>
              <w:t>іях</w:t>
            </w:r>
            <w:proofErr w:type="spellEnd"/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604,26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>5.6.20 Визначення миш'яку фотометричним методом в харчових продуктах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479,99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lastRenderedPageBreak/>
              <w:t>5.6.21 Визначення ртуті безполуменевим атомно-абсорбційним методом в харчових продуктах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515,21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5851BF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 xml:space="preserve">5.6.22 Визначення вмісту </w:t>
            </w:r>
            <w:proofErr w:type="spellStart"/>
            <w:r w:rsidRPr="00A65D59">
              <w:rPr>
                <w:rFonts w:ascii="Times New Roman" w:hAnsi="Times New Roman"/>
                <w:lang w:val="uk-UA"/>
              </w:rPr>
              <w:t>афлатоксину</w:t>
            </w:r>
            <w:proofErr w:type="spellEnd"/>
            <w:r w:rsidRPr="00A65D59">
              <w:rPr>
                <w:rFonts w:ascii="Times New Roman" w:hAnsi="Times New Roman"/>
                <w:lang w:val="uk-UA"/>
              </w:rPr>
              <w:t xml:space="preserve"> В1 методом тонкошарової хроматографії в харчових продуктах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678,83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390B2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A65D59">
              <w:rPr>
                <w:rFonts w:ascii="Times New Roman" w:hAnsi="Times New Roman"/>
                <w:lang w:val="uk-UA"/>
              </w:rPr>
              <w:t xml:space="preserve">5.6.23 Визначення </w:t>
            </w:r>
            <w:proofErr w:type="spellStart"/>
            <w:r w:rsidRPr="00A65D59">
              <w:rPr>
                <w:rFonts w:ascii="Times New Roman" w:hAnsi="Times New Roman"/>
                <w:lang w:val="uk-UA"/>
              </w:rPr>
              <w:t>дезоксиніваленола</w:t>
            </w:r>
            <w:proofErr w:type="spellEnd"/>
            <w:r w:rsidRPr="00A65D59">
              <w:rPr>
                <w:rFonts w:ascii="Times New Roman" w:hAnsi="Times New Roman"/>
                <w:lang w:val="uk-UA"/>
              </w:rPr>
              <w:t xml:space="preserve"> в харчових продуктах (Методом тонкошарової хроматографії)</w:t>
            </w:r>
          </w:p>
        </w:tc>
        <w:tc>
          <w:tcPr>
            <w:tcW w:w="1029" w:type="dxa"/>
          </w:tcPr>
          <w:p w:rsidR="003B0CAA" w:rsidRPr="00A65D59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745,76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390B2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B4457">
              <w:rPr>
                <w:rFonts w:ascii="Times New Roman" w:hAnsi="Times New Roman"/>
                <w:lang w:val="uk-UA"/>
              </w:rPr>
              <w:t xml:space="preserve">5.6.24 Визначення вмісту </w:t>
            </w:r>
            <w:proofErr w:type="spellStart"/>
            <w:r w:rsidRPr="00BB4457">
              <w:rPr>
                <w:rFonts w:ascii="Times New Roman" w:hAnsi="Times New Roman"/>
                <w:lang w:val="uk-UA"/>
              </w:rPr>
              <w:t>зеараленона</w:t>
            </w:r>
            <w:proofErr w:type="spellEnd"/>
            <w:r w:rsidRPr="00BB4457">
              <w:rPr>
                <w:rFonts w:ascii="Times New Roman" w:hAnsi="Times New Roman"/>
                <w:lang w:val="uk-UA"/>
              </w:rPr>
              <w:t xml:space="preserve"> в сировині та харчових продуктах</w:t>
            </w:r>
          </w:p>
        </w:tc>
        <w:tc>
          <w:tcPr>
            <w:tcW w:w="1029" w:type="dxa"/>
          </w:tcPr>
          <w:p w:rsidR="003B0CAA" w:rsidRPr="00BB4457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703,25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B4457">
              <w:rPr>
                <w:rFonts w:ascii="Times New Roman" w:hAnsi="Times New Roman"/>
                <w:lang w:val="uk-UA"/>
              </w:rPr>
              <w:t xml:space="preserve">5.6.25 Визначення вмісту </w:t>
            </w:r>
            <w:proofErr w:type="spellStart"/>
            <w:r w:rsidRPr="00BB4457">
              <w:rPr>
                <w:rFonts w:ascii="Times New Roman" w:hAnsi="Times New Roman"/>
                <w:lang w:val="uk-UA"/>
              </w:rPr>
              <w:t>мікотоксинупатуліну</w:t>
            </w:r>
            <w:proofErr w:type="spellEnd"/>
            <w:r w:rsidRPr="00BB4457">
              <w:rPr>
                <w:rFonts w:ascii="Times New Roman" w:hAnsi="Times New Roman"/>
                <w:lang w:val="uk-UA"/>
              </w:rPr>
              <w:t xml:space="preserve"> в харчових продуктах. (Метод тонкошарової хроматографії)</w:t>
            </w:r>
          </w:p>
        </w:tc>
        <w:tc>
          <w:tcPr>
            <w:tcW w:w="1029" w:type="dxa"/>
          </w:tcPr>
          <w:p w:rsidR="003B0CAA" w:rsidRPr="00BB4457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705,23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B75FF5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B4457">
              <w:rPr>
                <w:rFonts w:ascii="Times New Roman" w:hAnsi="Times New Roman"/>
                <w:lang w:val="uk-UA"/>
              </w:rPr>
              <w:t>5.6.26  Визначення масової частки золи нерозчинної у розчині соляної кислоти з масовою часткою 10% в харчових продуктах</w:t>
            </w:r>
          </w:p>
        </w:tc>
        <w:tc>
          <w:tcPr>
            <w:tcW w:w="1029" w:type="dxa"/>
          </w:tcPr>
          <w:p w:rsidR="003B0CAA" w:rsidRPr="00BB4457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507,90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BB4457">
              <w:rPr>
                <w:rFonts w:ascii="Times New Roman" w:hAnsi="Times New Roman"/>
                <w:lang w:val="uk-UA"/>
              </w:rPr>
              <w:t>5.6.27 Визначення вмісту вільного і загального сірчистого ангідриду титрометричним методом в харчових продуктах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414,92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</w:rPr>
            </w:pPr>
            <w:r w:rsidRPr="00BB4457">
              <w:rPr>
                <w:rFonts w:ascii="Times New Roman" w:hAnsi="Times New Roman"/>
                <w:lang w:val="uk-UA"/>
              </w:rPr>
              <w:t>5.6.28 Визначення цукру методом гарячого титрування в харчових продуктах</w:t>
            </w:r>
          </w:p>
        </w:tc>
        <w:tc>
          <w:tcPr>
            <w:tcW w:w="1029" w:type="dxa"/>
          </w:tcPr>
          <w:p w:rsidR="003B0CAA" w:rsidRPr="00B75FF5" w:rsidRDefault="003B0CAA" w:rsidP="00940C1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405,74</w:t>
            </w:r>
          </w:p>
        </w:tc>
      </w:tr>
      <w:tr w:rsidR="003B0CAA" w:rsidRPr="00B75FF5" w:rsidTr="00417421">
        <w:tc>
          <w:tcPr>
            <w:tcW w:w="8476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5.7.1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Вимірювання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потужності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дози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гамма-випромінювання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(за одну точку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вимірювання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9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104,51</w:t>
            </w:r>
          </w:p>
        </w:tc>
      </w:tr>
      <w:tr w:rsidR="003B0CAA" w:rsidRPr="00B75FF5" w:rsidTr="00417421">
        <w:tc>
          <w:tcPr>
            <w:tcW w:w="8476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5.7.2 </w:t>
            </w:r>
            <w:proofErr w:type="spellStart"/>
            <w:r>
              <w:rPr>
                <w:color w:val="000000"/>
                <w:sz w:val="22"/>
                <w:szCs w:val="22"/>
              </w:rPr>
              <w:t>Вимірювання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поверхневої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густини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потоку </w:t>
            </w:r>
            <w:proofErr w:type="spellStart"/>
            <w:r>
              <w:rPr>
                <w:color w:val="000000"/>
                <w:sz w:val="22"/>
                <w:szCs w:val="22"/>
              </w:rPr>
              <w:t>частинок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бета-випромінення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(в </w:t>
            </w:r>
            <w:proofErr w:type="spellStart"/>
            <w:r>
              <w:rPr>
                <w:color w:val="000000"/>
                <w:sz w:val="22"/>
                <w:szCs w:val="22"/>
              </w:rPr>
              <w:t>одній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точці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вимірювань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9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104,51</w:t>
            </w:r>
          </w:p>
        </w:tc>
      </w:tr>
      <w:tr w:rsidR="003B0CAA" w:rsidRPr="00B75FF5" w:rsidTr="00417421">
        <w:tc>
          <w:tcPr>
            <w:tcW w:w="8476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5.7.3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Вимірювання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сумарної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альфа та бета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воді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використанням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установки малого фону) </w:t>
            </w:r>
          </w:p>
        </w:tc>
        <w:tc>
          <w:tcPr>
            <w:tcW w:w="1029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1252,78</w:t>
            </w:r>
          </w:p>
        </w:tc>
      </w:tr>
      <w:tr w:rsidR="003B0CAA" w:rsidRPr="00B75FF5" w:rsidTr="00417421">
        <w:tc>
          <w:tcPr>
            <w:tcW w:w="8476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5.7.4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питомої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радіонукліду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стронцій-90 у </w:t>
            </w:r>
            <w:proofErr w:type="spellStart"/>
            <w:r>
              <w:rPr>
                <w:color w:val="000000"/>
                <w:sz w:val="22"/>
                <w:szCs w:val="22"/>
              </w:rPr>
              <w:t>харчових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продуктах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лікарських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рослинах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бета-спектрометорм</w:t>
            </w:r>
            <w:proofErr w:type="spellEnd"/>
          </w:p>
        </w:tc>
        <w:tc>
          <w:tcPr>
            <w:tcW w:w="1029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452,91</w:t>
            </w:r>
          </w:p>
        </w:tc>
      </w:tr>
      <w:tr w:rsidR="003B0CAA" w:rsidRPr="00B75FF5" w:rsidTr="00417421">
        <w:tc>
          <w:tcPr>
            <w:tcW w:w="8476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5.7.5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питомої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природних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штучних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радіонуклідів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будматеріалах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грунті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використанням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гамма-спектрометру</w:t>
            </w:r>
            <w:proofErr w:type="spellEnd"/>
          </w:p>
        </w:tc>
        <w:tc>
          <w:tcPr>
            <w:tcW w:w="1029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450,58</w:t>
            </w:r>
          </w:p>
        </w:tc>
      </w:tr>
      <w:tr w:rsidR="003B0CAA" w:rsidRPr="00B75FF5" w:rsidTr="00417421">
        <w:tc>
          <w:tcPr>
            <w:tcW w:w="8476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5.7.6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питомої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радіонукліду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цезій-137 </w:t>
            </w:r>
            <w:proofErr w:type="gramStart"/>
            <w:r>
              <w:rPr>
                <w:color w:val="000000"/>
                <w:sz w:val="22"/>
                <w:szCs w:val="22"/>
              </w:rPr>
              <w:t>у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продуктах </w:t>
            </w:r>
            <w:proofErr w:type="spellStart"/>
            <w:r>
              <w:rPr>
                <w:color w:val="000000"/>
                <w:sz w:val="22"/>
                <w:szCs w:val="22"/>
              </w:rPr>
              <w:t>харчування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лікарських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рослинах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гамма-спектрометричним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методом.</w:t>
            </w:r>
          </w:p>
        </w:tc>
        <w:tc>
          <w:tcPr>
            <w:tcW w:w="1029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476,00</w:t>
            </w:r>
          </w:p>
        </w:tc>
      </w:tr>
      <w:tr w:rsidR="003B0CAA" w:rsidRPr="00B75FF5" w:rsidTr="00417421">
        <w:tc>
          <w:tcPr>
            <w:tcW w:w="8476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5.7.7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питомої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цезію-137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воді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гамма-спектрометричним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методом</w:t>
            </w:r>
          </w:p>
        </w:tc>
        <w:tc>
          <w:tcPr>
            <w:tcW w:w="1029" w:type="dxa"/>
            <w:vAlign w:val="center"/>
          </w:tcPr>
          <w:p w:rsidR="003B0CAA" w:rsidRDefault="003B0CAA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886,92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ED371E" w:rsidRDefault="003B0CAA" w:rsidP="00ED371E">
            <w:pPr>
              <w:pStyle w:val="docdata"/>
              <w:spacing w:before="0" w:beforeAutospacing="0" w:after="0" w:afterAutospacing="0" w:line="312" w:lineRule="auto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5.7.8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Вимірювання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об'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ємної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радону -222 в </w:t>
            </w:r>
            <w:proofErr w:type="spellStart"/>
            <w:r>
              <w:rPr>
                <w:color w:val="000000"/>
                <w:sz w:val="22"/>
                <w:szCs w:val="22"/>
              </w:rPr>
              <w:t>повітрі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приміщень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(за одну точку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вимірювання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9" w:type="dxa"/>
          </w:tcPr>
          <w:p w:rsidR="003B0CAA" w:rsidRDefault="003B0CAA" w:rsidP="00B73F5D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Style w:val="1642"/>
                <w:color w:val="000000"/>
              </w:rPr>
              <w:t>255</w:t>
            </w:r>
            <w:r>
              <w:rPr>
                <w:color w:val="000000"/>
              </w:rPr>
              <w:t>,53</w:t>
            </w:r>
          </w:p>
        </w:tc>
      </w:tr>
      <w:tr w:rsidR="003B0CAA" w:rsidRPr="00B75FF5" w:rsidTr="00417421">
        <w:tc>
          <w:tcPr>
            <w:tcW w:w="8476" w:type="dxa"/>
          </w:tcPr>
          <w:p w:rsidR="003B0CAA" w:rsidRPr="003E10CD" w:rsidRDefault="003B0CAA" w:rsidP="00ED371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E10CD">
              <w:rPr>
                <w:rFonts w:ascii="Times New Roman" w:hAnsi="Times New Roman"/>
                <w:lang w:val="uk-UA"/>
              </w:rPr>
              <w:t>5.8.1 Комплексне дослідження показників і надання гігієнічної оцінки умов праці за важкістю та напруженістю трудового процесу та надання висновку за результатами спостереження (виконавець з вищою освітою)</w:t>
            </w:r>
          </w:p>
        </w:tc>
        <w:tc>
          <w:tcPr>
            <w:tcW w:w="1029" w:type="dxa"/>
          </w:tcPr>
          <w:p w:rsidR="003B0CAA" w:rsidRDefault="003B0CAA" w:rsidP="00ED371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2907,76</w:t>
            </w:r>
          </w:p>
        </w:tc>
      </w:tr>
      <w:tr w:rsidR="007B2616" w:rsidRPr="00B75FF5" w:rsidTr="00D7413F">
        <w:tc>
          <w:tcPr>
            <w:tcW w:w="8476" w:type="dxa"/>
            <w:vAlign w:val="center"/>
          </w:tcPr>
          <w:p w:rsidR="007B2616" w:rsidRDefault="007B2616" w:rsidP="007B2616">
            <w:pPr>
              <w:pStyle w:val="a5"/>
              <w:spacing w:before="0" w:beforeAutospacing="0" w:after="0" w:afterAutospacing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470"/>
                <w:b/>
                <w:bCs/>
                <w:color w:val="000000"/>
                <w:sz w:val="22"/>
                <w:szCs w:val="22"/>
              </w:rPr>
              <w:t>6. ДЕЗІНФЕКЦІЙНІ ПОСЛУГИ</w:t>
            </w:r>
          </w:p>
        </w:tc>
        <w:tc>
          <w:tcPr>
            <w:tcW w:w="1029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</w:rPr>
            </w:pPr>
          </w:p>
        </w:tc>
      </w:tr>
      <w:tr w:rsidR="007B2616" w:rsidRPr="00B75FF5" w:rsidTr="00D7413F">
        <w:tc>
          <w:tcPr>
            <w:tcW w:w="8476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6.1 </w:t>
            </w:r>
            <w:proofErr w:type="spellStart"/>
            <w:r>
              <w:rPr>
                <w:color w:val="000000"/>
                <w:sz w:val="22"/>
                <w:szCs w:val="22"/>
              </w:rPr>
              <w:t>Проведення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дезінфекції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будинках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спорудах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розрахунок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1 кв.м.</w:t>
            </w:r>
          </w:p>
        </w:tc>
        <w:tc>
          <w:tcPr>
            <w:tcW w:w="1029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1,46</w:t>
            </w:r>
          </w:p>
        </w:tc>
      </w:tr>
      <w:tr w:rsidR="007B2616" w:rsidRPr="00B75FF5" w:rsidTr="00D7413F">
        <w:tc>
          <w:tcPr>
            <w:tcW w:w="8476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6.2. </w:t>
            </w:r>
            <w:proofErr w:type="spellStart"/>
            <w:r>
              <w:rPr>
                <w:color w:val="000000"/>
                <w:sz w:val="22"/>
                <w:szCs w:val="22"/>
              </w:rPr>
              <w:t>Проведення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дератизації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знищення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гризунів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будинках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спорудах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) 1м²</w:t>
            </w:r>
          </w:p>
        </w:tc>
        <w:tc>
          <w:tcPr>
            <w:tcW w:w="1029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1,54</w:t>
            </w:r>
          </w:p>
        </w:tc>
      </w:tr>
      <w:tr w:rsidR="007B2616" w:rsidRPr="00B75FF5" w:rsidTr="00D7413F">
        <w:tc>
          <w:tcPr>
            <w:tcW w:w="8476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6.3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Проведення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 </w:t>
            </w:r>
            <w:proofErr w:type="spellStart"/>
            <w:r>
              <w:rPr>
                <w:color w:val="000000"/>
                <w:sz w:val="22"/>
                <w:szCs w:val="22"/>
              </w:rPr>
              <w:t>дезінсекції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>
              <w:rPr>
                <w:color w:val="000000"/>
                <w:sz w:val="22"/>
                <w:szCs w:val="22"/>
              </w:rPr>
              <w:t>комах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членистоногих)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відкритих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територіях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розрахунок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  1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м²                </w:t>
            </w:r>
          </w:p>
        </w:tc>
        <w:tc>
          <w:tcPr>
            <w:tcW w:w="1029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3,05</w:t>
            </w:r>
          </w:p>
        </w:tc>
      </w:tr>
      <w:tr w:rsidR="007B2616" w:rsidRPr="00B75FF5" w:rsidTr="00D7413F">
        <w:tc>
          <w:tcPr>
            <w:tcW w:w="8476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6.4 </w:t>
            </w:r>
            <w:proofErr w:type="spellStart"/>
            <w:r>
              <w:rPr>
                <w:color w:val="000000"/>
                <w:sz w:val="22"/>
                <w:szCs w:val="22"/>
              </w:rPr>
              <w:t>Проведення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одноразової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дезінфекції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засобів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ємкостей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розрахунок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1 кв.м.)</w:t>
            </w:r>
          </w:p>
        </w:tc>
        <w:tc>
          <w:tcPr>
            <w:tcW w:w="1029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B2616" w:rsidRPr="00B75FF5" w:rsidTr="00D7413F">
        <w:tc>
          <w:tcPr>
            <w:tcW w:w="8476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proofErr w:type="gramStart"/>
            <w:r>
              <w:rPr>
                <w:color w:val="000000"/>
                <w:sz w:val="22"/>
                <w:szCs w:val="22"/>
              </w:rPr>
              <w:t>6.5  </w:t>
            </w:r>
            <w:proofErr w:type="spellStart"/>
            <w:r>
              <w:rPr>
                <w:color w:val="000000"/>
                <w:sz w:val="22"/>
                <w:szCs w:val="22"/>
              </w:rPr>
              <w:t>Дератизація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знищення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гризунів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відкритій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території</w:t>
            </w:r>
            <w:proofErr w:type="spellEnd"/>
            <w:r>
              <w:rPr>
                <w:color w:val="000000"/>
                <w:sz w:val="22"/>
                <w:szCs w:val="22"/>
              </w:rPr>
              <w:t>)   100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м²                </w:t>
            </w:r>
            <w:proofErr w:type="gramEnd"/>
          </w:p>
        </w:tc>
        <w:tc>
          <w:tcPr>
            <w:tcW w:w="1029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3,10</w:t>
            </w:r>
          </w:p>
        </w:tc>
      </w:tr>
      <w:tr w:rsidR="00D7413F" w:rsidRPr="00B75FF5" w:rsidTr="00D7413F">
        <w:tc>
          <w:tcPr>
            <w:tcW w:w="8476" w:type="dxa"/>
            <w:vAlign w:val="center"/>
          </w:tcPr>
          <w:p w:rsidR="00D7413F" w:rsidRPr="00D7413F" w:rsidRDefault="00D7413F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6.6 Проведення дезінсекції в будинках та спорудах (розрахунок витрат на 1м</w:t>
            </w:r>
            <w:r>
              <w:rPr>
                <w:color w:val="000000"/>
                <w:sz w:val="22"/>
                <w:szCs w:val="22"/>
                <w:vertAlign w:val="superscript"/>
                <w:lang w:val="uk-UA"/>
              </w:rPr>
              <w:t>2</w:t>
            </w:r>
            <w:r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)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            </w:t>
            </w:r>
          </w:p>
        </w:tc>
        <w:tc>
          <w:tcPr>
            <w:tcW w:w="1029" w:type="dxa"/>
            <w:vAlign w:val="center"/>
          </w:tcPr>
          <w:p w:rsidR="00D7413F" w:rsidRPr="00D7413F" w:rsidRDefault="00D7413F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1,73</w:t>
            </w:r>
          </w:p>
        </w:tc>
      </w:tr>
      <w:tr w:rsidR="007B2616" w:rsidRPr="00B75FF5" w:rsidTr="00417421">
        <w:tc>
          <w:tcPr>
            <w:tcW w:w="8476" w:type="dxa"/>
          </w:tcPr>
          <w:p w:rsidR="007B2616" w:rsidRPr="007B2616" w:rsidRDefault="007B2616" w:rsidP="007B2616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7B2616">
              <w:rPr>
                <w:rStyle w:val="1502"/>
                <w:rFonts w:ascii="Times New Roman" w:hAnsi="Times New Roman"/>
                <w:b/>
                <w:bCs/>
                <w:color w:val="000000"/>
              </w:rPr>
              <w:t>7.БЕЗПЕРЕРВНИЙ ПРОФЕСІЙНИЙ РОЗВИТОК</w:t>
            </w:r>
          </w:p>
        </w:tc>
        <w:tc>
          <w:tcPr>
            <w:tcW w:w="1029" w:type="dxa"/>
          </w:tcPr>
          <w:p w:rsidR="007B2616" w:rsidRDefault="007B2616" w:rsidP="00ED371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2616" w:rsidRPr="00B75FF5" w:rsidTr="00D7413F">
        <w:tc>
          <w:tcPr>
            <w:tcW w:w="8476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 xml:space="preserve">7.1 </w:t>
            </w:r>
            <w:proofErr w:type="spellStart"/>
            <w:r>
              <w:rPr>
                <w:color w:val="000000"/>
                <w:sz w:val="22"/>
                <w:szCs w:val="22"/>
              </w:rPr>
              <w:t>Безперервний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професійний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розвито</w:t>
            </w:r>
            <w:proofErr w:type="gramStart"/>
            <w:r>
              <w:rPr>
                <w:color w:val="000000"/>
                <w:sz w:val="22"/>
                <w:szCs w:val="22"/>
              </w:rPr>
              <w:t>к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color w:val="000000"/>
                <w:sz w:val="22"/>
                <w:szCs w:val="22"/>
              </w:rPr>
              <w:t>виконавець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вищою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освітою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</w:rPr>
              <w:t>послуга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навчання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 одну </w:t>
            </w:r>
            <w:proofErr w:type="spellStart"/>
            <w:r>
              <w:rPr>
                <w:color w:val="000000"/>
                <w:sz w:val="22"/>
                <w:szCs w:val="22"/>
              </w:rPr>
              <w:t>академічну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годину(45хв.)</w:t>
            </w:r>
          </w:p>
        </w:tc>
        <w:tc>
          <w:tcPr>
            <w:tcW w:w="1029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lastRenderedPageBreak/>
              <w:t>190,82</w:t>
            </w:r>
          </w:p>
        </w:tc>
      </w:tr>
      <w:tr w:rsidR="007B2616" w:rsidRPr="00B75FF5" w:rsidTr="00D7413F">
        <w:tc>
          <w:tcPr>
            <w:tcW w:w="8476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lastRenderedPageBreak/>
              <w:t>7.2 </w:t>
            </w:r>
            <w:proofErr w:type="spellStart"/>
            <w:r>
              <w:rPr>
                <w:color w:val="000000"/>
                <w:sz w:val="22"/>
                <w:szCs w:val="22"/>
              </w:rPr>
              <w:t>Безперервний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професійний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розвиток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виконавець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середньою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освітою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</w:rPr>
              <w:t>послуга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 </w:t>
            </w:r>
            <w:proofErr w:type="spellStart"/>
            <w:r>
              <w:rPr>
                <w:color w:val="000000"/>
                <w:sz w:val="22"/>
                <w:szCs w:val="22"/>
              </w:rPr>
              <w:t>навчання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 одну </w:t>
            </w:r>
            <w:proofErr w:type="spellStart"/>
            <w:r>
              <w:rPr>
                <w:color w:val="000000"/>
                <w:sz w:val="22"/>
                <w:szCs w:val="22"/>
              </w:rPr>
              <w:t>академічну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годину(45хв.)</w:t>
            </w:r>
          </w:p>
        </w:tc>
        <w:tc>
          <w:tcPr>
            <w:tcW w:w="1029" w:type="dxa"/>
            <w:vAlign w:val="center"/>
          </w:tcPr>
          <w:p w:rsidR="007B2616" w:rsidRDefault="007B2616">
            <w:pPr>
              <w:pStyle w:val="a5"/>
              <w:spacing w:before="0" w:beforeAutospacing="0" w:after="0" w:afterAutospacing="0" w:line="312" w:lineRule="auto"/>
            </w:pPr>
            <w:r>
              <w:rPr>
                <w:color w:val="000000"/>
                <w:sz w:val="22"/>
                <w:szCs w:val="22"/>
              </w:rPr>
              <w:t>128,81</w:t>
            </w:r>
          </w:p>
        </w:tc>
      </w:tr>
      <w:tr w:rsidR="00BD480B" w:rsidRPr="00B75FF5" w:rsidTr="00525C79">
        <w:tc>
          <w:tcPr>
            <w:tcW w:w="9505" w:type="dxa"/>
            <w:gridSpan w:val="2"/>
            <w:vAlign w:val="center"/>
          </w:tcPr>
          <w:p w:rsidR="00BD480B" w:rsidRPr="00BD480B" w:rsidRDefault="00BD480B" w:rsidP="00BD480B">
            <w:pPr>
              <w:pStyle w:val="a5"/>
              <w:spacing w:before="0" w:beforeAutospacing="0" w:after="0" w:afterAutospacing="0" w:line="312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BD480B">
              <w:rPr>
                <w:b/>
                <w:color w:val="000000"/>
                <w:sz w:val="22"/>
                <w:szCs w:val="22"/>
                <w:lang w:val="uk-UA"/>
              </w:rPr>
              <w:t>8. ВІДДІЛ АНТИМІКРОБНОЇ РЕЗИСТЕНТНОСТІ ТА ІНФЕКЦІЙНОГО КОНТРОЛЮ</w:t>
            </w:r>
          </w:p>
        </w:tc>
      </w:tr>
      <w:tr w:rsidR="00BD480B" w:rsidRPr="00B75FF5" w:rsidTr="00D7413F">
        <w:tc>
          <w:tcPr>
            <w:tcW w:w="8476" w:type="dxa"/>
            <w:vAlign w:val="center"/>
          </w:tcPr>
          <w:p w:rsidR="00BD480B" w:rsidRPr="00BD480B" w:rsidRDefault="00BD480B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8.1 Фіт – тест (тест на щільність прилягання респіратора)</w:t>
            </w:r>
          </w:p>
        </w:tc>
        <w:tc>
          <w:tcPr>
            <w:tcW w:w="1029" w:type="dxa"/>
            <w:vAlign w:val="center"/>
          </w:tcPr>
          <w:p w:rsidR="00BD480B" w:rsidRPr="00BD480B" w:rsidRDefault="00BD480B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157,89</w:t>
            </w:r>
          </w:p>
        </w:tc>
      </w:tr>
      <w:tr w:rsidR="00BD480B" w:rsidRPr="00B75FF5" w:rsidTr="00D7413F">
        <w:tc>
          <w:tcPr>
            <w:tcW w:w="8476" w:type="dxa"/>
            <w:vAlign w:val="center"/>
          </w:tcPr>
          <w:p w:rsidR="00BD480B" w:rsidRPr="00BD480B" w:rsidRDefault="00BD480B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8.2 Оцінка використання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УФ-бактерицидного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випромінювання 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ЗОЗ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(за одне вимірювання в одній точці)</w:t>
            </w:r>
          </w:p>
        </w:tc>
        <w:tc>
          <w:tcPr>
            <w:tcW w:w="1029" w:type="dxa"/>
            <w:vAlign w:val="center"/>
          </w:tcPr>
          <w:p w:rsidR="00BD480B" w:rsidRPr="00BD480B" w:rsidRDefault="00695AB5">
            <w:pPr>
              <w:pStyle w:val="a5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83.71</w:t>
            </w:r>
          </w:p>
        </w:tc>
      </w:tr>
    </w:tbl>
    <w:p w:rsidR="00E2427A" w:rsidRPr="00B75FF5" w:rsidRDefault="00E2427A" w:rsidP="0021359E">
      <w:pPr>
        <w:spacing w:after="0" w:line="312" w:lineRule="auto"/>
        <w:rPr>
          <w:rFonts w:ascii="Times New Roman" w:hAnsi="Times New Roman"/>
          <w:b/>
        </w:rPr>
      </w:pPr>
    </w:p>
    <w:p w:rsidR="00E2427A" w:rsidRPr="00B75FF5" w:rsidRDefault="00E2427A" w:rsidP="0021359E">
      <w:pPr>
        <w:spacing w:after="0" w:line="312" w:lineRule="auto"/>
        <w:rPr>
          <w:rFonts w:ascii="Times New Roman" w:hAnsi="Times New Roman"/>
          <w:b/>
        </w:rPr>
      </w:pPr>
    </w:p>
    <w:p w:rsidR="00E2427A" w:rsidRPr="005234DD" w:rsidRDefault="00292343" w:rsidP="0021359E">
      <w:pPr>
        <w:spacing w:after="0" w:line="312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Підстава: Наказ від </w:t>
      </w:r>
      <w:r w:rsidR="007B2616">
        <w:rPr>
          <w:rFonts w:ascii="Times New Roman" w:hAnsi="Times New Roman"/>
          <w:b/>
          <w:lang w:val="uk-UA"/>
        </w:rPr>
        <w:t xml:space="preserve">01.07.2025 </w:t>
      </w:r>
      <w:r>
        <w:rPr>
          <w:rFonts w:ascii="Times New Roman" w:hAnsi="Times New Roman"/>
          <w:b/>
          <w:lang w:val="uk-UA"/>
        </w:rPr>
        <w:t xml:space="preserve">р. № </w:t>
      </w:r>
      <w:bookmarkStart w:id="0" w:name="_GoBack"/>
      <w:bookmarkEnd w:id="0"/>
      <w:r w:rsidR="007B2616">
        <w:rPr>
          <w:rFonts w:ascii="Times New Roman" w:hAnsi="Times New Roman"/>
          <w:b/>
          <w:lang w:val="uk-UA"/>
        </w:rPr>
        <w:t>238</w:t>
      </w:r>
      <w:r w:rsidR="00E2427A" w:rsidRPr="00B75FF5">
        <w:rPr>
          <w:rFonts w:ascii="Times New Roman" w:hAnsi="Times New Roman"/>
          <w:b/>
          <w:lang w:val="uk-UA"/>
        </w:rPr>
        <w:t xml:space="preserve">     ДУ «МОЦКПХ МОЗУ»</w:t>
      </w:r>
    </w:p>
    <w:sectPr w:rsidR="00E2427A" w:rsidRPr="005234DD" w:rsidSect="00F3597B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9CF"/>
    <w:multiLevelType w:val="hybridMultilevel"/>
    <w:tmpl w:val="D11C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124782"/>
    <w:multiLevelType w:val="hybridMultilevel"/>
    <w:tmpl w:val="8A66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963FD0"/>
    <w:multiLevelType w:val="hybridMultilevel"/>
    <w:tmpl w:val="A30A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FA6BE3"/>
    <w:multiLevelType w:val="hybridMultilevel"/>
    <w:tmpl w:val="1DC6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359E"/>
    <w:rsid w:val="000028A1"/>
    <w:rsid w:val="000068D1"/>
    <w:rsid w:val="000100AE"/>
    <w:rsid w:val="000130AB"/>
    <w:rsid w:val="000160C8"/>
    <w:rsid w:val="00016CD4"/>
    <w:rsid w:val="000216A2"/>
    <w:rsid w:val="000258BE"/>
    <w:rsid w:val="00030A0D"/>
    <w:rsid w:val="00034412"/>
    <w:rsid w:val="00034933"/>
    <w:rsid w:val="000373EC"/>
    <w:rsid w:val="0004516C"/>
    <w:rsid w:val="00050AF3"/>
    <w:rsid w:val="00053F88"/>
    <w:rsid w:val="000575AA"/>
    <w:rsid w:val="00061C37"/>
    <w:rsid w:val="00062D9F"/>
    <w:rsid w:val="00070467"/>
    <w:rsid w:val="0007458A"/>
    <w:rsid w:val="00077E2A"/>
    <w:rsid w:val="00097AFF"/>
    <w:rsid w:val="00097E46"/>
    <w:rsid w:val="000A70AA"/>
    <w:rsid w:val="000B1BE1"/>
    <w:rsid w:val="000B41BF"/>
    <w:rsid w:val="000B56C4"/>
    <w:rsid w:val="000B5F18"/>
    <w:rsid w:val="000B7B1E"/>
    <w:rsid w:val="000B7E71"/>
    <w:rsid w:val="000C7570"/>
    <w:rsid w:val="000D3414"/>
    <w:rsid w:val="000D3FBF"/>
    <w:rsid w:val="000D7104"/>
    <w:rsid w:val="000D7F63"/>
    <w:rsid w:val="000F4451"/>
    <w:rsid w:val="00115A30"/>
    <w:rsid w:val="00116F5D"/>
    <w:rsid w:val="001254ED"/>
    <w:rsid w:val="001345DE"/>
    <w:rsid w:val="001411E5"/>
    <w:rsid w:val="0015695F"/>
    <w:rsid w:val="001604D4"/>
    <w:rsid w:val="00160D5C"/>
    <w:rsid w:val="00160F4F"/>
    <w:rsid w:val="00162B19"/>
    <w:rsid w:val="00163176"/>
    <w:rsid w:val="00163BBD"/>
    <w:rsid w:val="001674F7"/>
    <w:rsid w:val="001721C0"/>
    <w:rsid w:val="00172DF9"/>
    <w:rsid w:val="001738FD"/>
    <w:rsid w:val="00173F53"/>
    <w:rsid w:val="00175225"/>
    <w:rsid w:val="00177A3C"/>
    <w:rsid w:val="00184BE4"/>
    <w:rsid w:val="0018675A"/>
    <w:rsid w:val="00186EC0"/>
    <w:rsid w:val="0019049A"/>
    <w:rsid w:val="0019271B"/>
    <w:rsid w:val="00192C13"/>
    <w:rsid w:val="001941A7"/>
    <w:rsid w:val="0019617E"/>
    <w:rsid w:val="001A0098"/>
    <w:rsid w:val="001B1DF3"/>
    <w:rsid w:val="001B7C48"/>
    <w:rsid w:val="001C3BCE"/>
    <w:rsid w:val="001C51D8"/>
    <w:rsid w:val="001C5B62"/>
    <w:rsid w:val="001D00E0"/>
    <w:rsid w:val="001D3C3A"/>
    <w:rsid w:val="001D69A0"/>
    <w:rsid w:val="001D6D15"/>
    <w:rsid w:val="001D7224"/>
    <w:rsid w:val="001E239F"/>
    <w:rsid w:val="001E6DD8"/>
    <w:rsid w:val="001E7B1B"/>
    <w:rsid w:val="001F1C19"/>
    <w:rsid w:val="001F23A9"/>
    <w:rsid w:val="001F644C"/>
    <w:rsid w:val="001F6DAB"/>
    <w:rsid w:val="0020065A"/>
    <w:rsid w:val="002059C8"/>
    <w:rsid w:val="00207CF8"/>
    <w:rsid w:val="002112E5"/>
    <w:rsid w:val="00212DF6"/>
    <w:rsid w:val="0021359E"/>
    <w:rsid w:val="0021454D"/>
    <w:rsid w:val="00215A0F"/>
    <w:rsid w:val="00216926"/>
    <w:rsid w:val="00216ED7"/>
    <w:rsid w:val="0022124B"/>
    <w:rsid w:val="002240B9"/>
    <w:rsid w:val="002304F4"/>
    <w:rsid w:val="002313FA"/>
    <w:rsid w:val="0025430C"/>
    <w:rsid w:val="0025622D"/>
    <w:rsid w:val="00260528"/>
    <w:rsid w:val="00262F1C"/>
    <w:rsid w:val="00263D6C"/>
    <w:rsid w:val="002650FF"/>
    <w:rsid w:val="0027300D"/>
    <w:rsid w:val="002743E9"/>
    <w:rsid w:val="002779F1"/>
    <w:rsid w:val="00280FAB"/>
    <w:rsid w:val="002810BC"/>
    <w:rsid w:val="002852F4"/>
    <w:rsid w:val="00292343"/>
    <w:rsid w:val="002936AF"/>
    <w:rsid w:val="00293C2B"/>
    <w:rsid w:val="002A0988"/>
    <w:rsid w:val="002A14F0"/>
    <w:rsid w:val="002A5559"/>
    <w:rsid w:val="002A6062"/>
    <w:rsid w:val="002A7534"/>
    <w:rsid w:val="002B43B2"/>
    <w:rsid w:val="002B4FFE"/>
    <w:rsid w:val="002B6548"/>
    <w:rsid w:val="002B679F"/>
    <w:rsid w:val="002B67A1"/>
    <w:rsid w:val="002B7E79"/>
    <w:rsid w:val="002C06DF"/>
    <w:rsid w:val="002C28EA"/>
    <w:rsid w:val="002C6ADF"/>
    <w:rsid w:val="002D0759"/>
    <w:rsid w:val="002D087C"/>
    <w:rsid w:val="002D08C0"/>
    <w:rsid w:val="002D0D6C"/>
    <w:rsid w:val="002D24C2"/>
    <w:rsid w:val="002D3226"/>
    <w:rsid w:val="002D6E2F"/>
    <w:rsid w:val="002E0912"/>
    <w:rsid w:val="002E23C5"/>
    <w:rsid w:val="00304D72"/>
    <w:rsid w:val="003054E5"/>
    <w:rsid w:val="0030703D"/>
    <w:rsid w:val="003077B7"/>
    <w:rsid w:val="00307B7C"/>
    <w:rsid w:val="00311C9B"/>
    <w:rsid w:val="003126CE"/>
    <w:rsid w:val="00314315"/>
    <w:rsid w:val="00314369"/>
    <w:rsid w:val="003167CF"/>
    <w:rsid w:val="003169D2"/>
    <w:rsid w:val="003222DF"/>
    <w:rsid w:val="003241DE"/>
    <w:rsid w:val="0032486D"/>
    <w:rsid w:val="003306F8"/>
    <w:rsid w:val="00333532"/>
    <w:rsid w:val="0034031E"/>
    <w:rsid w:val="00341AF8"/>
    <w:rsid w:val="003473AC"/>
    <w:rsid w:val="00351234"/>
    <w:rsid w:val="00352648"/>
    <w:rsid w:val="00361A9C"/>
    <w:rsid w:val="0038270E"/>
    <w:rsid w:val="00383425"/>
    <w:rsid w:val="0038473C"/>
    <w:rsid w:val="00385DA7"/>
    <w:rsid w:val="0039046D"/>
    <w:rsid w:val="00390B23"/>
    <w:rsid w:val="003930BA"/>
    <w:rsid w:val="00393F32"/>
    <w:rsid w:val="00394317"/>
    <w:rsid w:val="00394648"/>
    <w:rsid w:val="00397E51"/>
    <w:rsid w:val="003A0256"/>
    <w:rsid w:val="003A0B40"/>
    <w:rsid w:val="003A0C17"/>
    <w:rsid w:val="003A38BA"/>
    <w:rsid w:val="003A3A0A"/>
    <w:rsid w:val="003A3BE4"/>
    <w:rsid w:val="003B088D"/>
    <w:rsid w:val="003B0CAA"/>
    <w:rsid w:val="003B3ED7"/>
    <w:rsid w:val="003B4A6F"/>
    <w:rsid w:val="003C0295"/>
    <w:rsid w:val="003C0CC8"/>
    <w:rsid w:val="003C38CA"/>
    <w:rsid w:val="003C56BA"/>
    <w:rsid w:val="003C7179"/>
    <w:rsid w:val="003D3125"/>
    <w:rsid w:val="003D4046"/>
    <w:rsid w:val="003E10CD"/>
    <w:rsid w:val="003E3774"/>
    <w:rsid w:val="003E4FCF"/>
    <w:rsid w:val="003F59DB"/>
    <w:rsid w:val="003F59FE"/>
    <w:rsid w:val="003F7F16"/>
    <w:rsid w:val="00402B9C"/>
    <w:rsid w:val="00407ACF"/>
    <w:rsid w:val="00407D81"/>
    <w:rsid w:val="004125C8"/>
    <w:rsid w:val="004132DA"/>
    <w:rsid w:val="004143A4"/>
    <w:rsid w:val="00417421"/>
    <w:rsid w:val="00421795"/>
    <w:rsid w:val="004217DE"/>
    <w:rsid w:val="00424F4D"/>
    <w:rsid w:val="00426F55"/>
    <w:rsid w:val="00435C58"/>
    <w:rsid w:val="00436029"/>
    <w:rsid w:val="004362C2"/>
    <w:rsid w:val="004375C6"/>
    <w:rsid w:val="00447DA8"/>
    <w:rsid w:val="00452583"/>
    <w:rsid w:val="00457978"/>
    <w:rsid w:val="00457FA3"/>
    <w:rsid w:val="0046380C"/>
    <w:rsid w:val="00470764"/>
    <w:rsid w:val="004750B7"/>
    <w:rsid w:val="00476FEC"/>
    <w:rsid w:val="004836A2"/>
    <w:rsid w:val="00486B91"/>
    <w:rsid w:val="00491D8B"/>
    <w:rsid w:val="004924C8"/>
    <w:rsid w:val="00494A44"/>
    <w:rsid w:val="004A2E49"/>
    <w:rsid w:val="004A40A1"/>
    <w:rsid w:val="004A6AB1"/>
    <w:rsid w:val="004B2946"/>
    <w:rsid w:val="004B29CC"/>
    <w:rsid w:val="004B2FAF"/>
    <w:rsid w:val="004B3D5E"/>
    <w:rsid w:val="004B4A56"/>
    <w:rsid w:val="004B62BF"/>
    <w:rsid w:val="004C0074"/>
    <w:rsid w:val="004C3CB1"/>
    <w:rsid w:val="004C78F3"/>
    <w:rsid w:val="004D18B5"/>
    <w:rsid w:val="004D4EFF"/>
    <w:rsid w:val="004E58D7"/>
    <w:rsid w:val="004E58E8"/>
    <w:rsid w:val="005000D8"/>
    <w:rsid w:val="00504984"/>
    <w:rsid w:val="00506D2E"/>
    <w:rsid w:val="00510041"/>
    <w:rsid w:val="00510E95"/>
    <w:rsid w:val="00511978"/>
    <w:rsid w:val="005234DD"/>
    <w:rsid w:val="00524A8C"/>
    <w:rsid w:val="0052562E"/>
    <w:rsid w:val="00527CBD"/>
    <w:rsid w:val="00530BC9"/>
    <w:rsid w:val="005316F5"/>
    <w:rsid w:val="00532C77"/>
    <w:rsid w:val="00540B0B"/>
    <w:rsid w:val="00545563"/>
    <w:rsid w:val="00553E70"/>
    <w:rsid w:val="005609FF"/>
    <w:rsid w:val="00563EA5"/>
    <w:rsid w:val="0056500F"/>
    <w:rsid w:val="00566E1C"/>
    <w:rsid w:val="00573D68"/>
    <w:rsid w:val="0057511A"/>
    <w:rsid w:val="00577880"/>
    <w:rsid w:val="005851BF"/>
    <w:rsid w:val="005867D4"/>
    <w:rsid w:val="00587A3F"/>
    <w:rsid w:val="00592676"/>
    <w:rsid w:val="0059442D"/>
    <w:rsid w:val="005965F8"/>
    <w:rsid w:val="00597CAB"/>
    <w:rsid w:val="005A477B"/>
    <w:rsid w:val="005A6229"/>
    <w:rsid w:val="005B1B11"/>
    <w:rsid w:val="005B2812"/>
    <w:rsid w:val="005B30C5"/>
    <w:rsid w:val="005B5452"/>
    <w:rsid w:val="005B6E01"/>
    <w:rsid w:val="005C042D"/>
    <w:rsid w:val="005C522F"/>
    <w:rsid w:val="005D0669"/>
    <w:rsid w:val="005E1BBB"/>
    <w:rsid w:val="005F0854"/>
    <w:rsid w:val="005F26A6"/>
    <w:rsid w:val="005F3D0B"/>
    <w:rsid w:val="005F4FC5"/>
    <w:rsid w:val="005F56EB"/>
    <w:rsid w:val="005F7B7B"/>
    <w:rsid w:val="00600BFA"/>
    <w:rsid w:val="0061556E"/>
    <w:rsid w:val="006223DE"/>
    <w:rsid w:val="006334AB"/>
    <w:rsid w:val="006377CF"/>
    <w:rsid w:val="00646014"/>
    <w:rsid w:val="00650764"/>
    <w:rsid w:val="00657B9E"/>
    <w:rsid w:val="00664D10"/>
    <w:rsid w:val="006657D2"/>
    <w:rsid w:val="006715B3"/>
    <w:rsid w:val="00672FB4"/>
    <w:rsid w:val="00674C7F"/>
    <w:rsid w:val="006828E3"/>
    <w:rsid w:val="00682CC2"/>
    <w:rsid w:val="00685BDE"/>
    <w:rsid w:val="00691C06"/>
    <w:rsid w:val="00695AB5"/>
    <w:rsid w:val="00695C2A"/>
    <w:rsid w:val="006A1211"/>
    <w:rsid w:val="006A2A3D"/>
    <w:rsid w:val="006A7796"/>
    <w:rsid w:val="006B4383"/>
    <w:rsid w:val="006B720B"/>
    <w:rsid w:val="006C0793"/>
    <w:rsid w:val="006C09F5"/>
    <w:rsid w:val="006C5D74"/>
    <w:rsid w:val="006D01D2"/>
    <w:rsid w:val="006D0266"/>
    <w:rsid w:val="006D3568"/>
    <w:rsid w:val="006D4516"/>
    <w:rsid w:val="006E004B"/>
    <w:rsid w:val="006E0C6E"/>
    <w:rsid w:val="006E1D48"/>
    <w:rsid w:val="006E4668"/>
    <w:rsid w:val="006F37F1"/>
    <w:rsid w:val="006F4A75"/>
    <w:rsid w:val="006F4B35"/>
    <w:rsid w:val="006F592A"/>
    <w:rsid w:val="006F5E4C"/>
    <w:rsid w:val="006F690E"/>
    <w:rsid w:val="00701AFF"/>
    <w:rsid w:val="00702CDA"/>
    <w:rsid w:val="00702D4B"/>
    <w:rsid w:val="00703845"/>
    <w:rsid w:val="00706F2D"/>
    <w:rsid w:val="0071114A"/>
    <w:rsid w:val="00717C1D"/>
    <w:rsid w:val="007225C3"/>
    <w:rsid w:val="00731E96"/>
    <w:rsid w:val="00734148"/>
    <w:rsid w:val="007343C2"/>
    <w:rsid w:val="00741EDB"/>
    <w:rsid w:val="00741FF3"/>
    <w:rsid w:val="007479F5"/>
    <w:rsid w:val="00756181"/>
    <w:rsid w:val="00756333"/>
    <w:rsid w:val="00757814"/>
    <w:rsid w:val="007607DB"/>
    <w:rsid w:val="00762B16"/>
    <w:rsid w:val="007759BD"/>
    <w:rsid w:val="0078368E"/>
    <w:rsid w:val="00783CB4"/>
    <w:rsid w:val="00784553"/>
    <w:rsid w:val="00786F82"/>
    <w:rsid w:val="007962BC"/>
    <w:rsid w:val="007A6D56"/>
    <w:rsid w:val="007B0EF7"/>
    <w:rsid w:val="007B2026"/>
    <w:rsid w:val="007B2616"/>
    <w:rsid w:val="007B4CB6"/>
    <w:rsid w:val="007B52DF"/>
    <w:rsid w:val="007D0067"/>
    <w:rsid w:val="007D1BAC"/>
    <w:rsid w:val="007D670C"/>
    <w:rsid w:val="007E1F48"/>
    <w:rsid w:val="007E4860"/>
    <w:rsid w:val="007E720F"/>
    <w:rsid w:val="007E72AD"/>
    <w:rsid w:val="007F0B8E"/>
    <w:rsid w:val="007F35DD"/>
    <w:rsid w:val="007F6E78"/>
    <w:rsid w:val="008025CA"/>
    <w:rsid w:val="00804EDA"/>
    <w:rsid w:val="00810C12"/>
    <w:rsid w:val="0081177A"/>
    <w:rsid w:val="008170AE"/>
    <w:rsid w:val="00822DDA"/>
    <w:rsid w:val="00824C2C"/>
    <w:rsid w:val="00825633"/>
    <w:rsid w:val="00826557"/>
    <w:rsid w:val="00832A67"/>
    <w:rsid w:val="008332E2"/>
    <w:rsid w:val="00835770"/>
    <w:rsid w:val="0083643B"/>
    <w:rsid w:val="0084343D"/>
    <w:rsid w:val="0085239F"/>
    <w:rsid w:val="00860F4E"/>
    <w:rsid w:val="0086230D"/>
    <w:rsid w:val="00865693"/>
    <w:rsid w:val="00872CC5"/>
    <w:rsid w:val="00876B7D"/>
    <w:rsid w:val="00884674"/>
    <w:rsid w:val="00884C3A"/>
    <w:rsid w:val="008863F8"/>
    <w:rsid w:val="00894CF6"/>
    <w:rsid w:val="00897558"/>
    <w:rsid w:val="008A4CC6"/>
    <w:rsid w:val="008A7A23"/>
    <w:rsid w:val="008A7D02"/>
    <w:rsid w:val="008B69AF"/>
    <w:rsid w:val="008D06E9"/>
    <w:rsid w:val="008D1CF9"/>
    <w:rsid w:val="008D210D"/>
    <w:rsid w:val="008D50CE"/>
    <w:rsid w:val="008E030C"/>
    <w:rsid w:val="008E0A9A"/>
    <w:rsid w:val="008E5F67"/>
    <w:rsid w:val="008E60F7"/>
    <w:rsid w:val="00905489"/>
    <w:rsid w:val="00907CBD"/>
    <w:rsid w:val="00907EBD"/>
    <w:rsid w:val="0091340E"/>
    <w:rsid w:val="009143AF"/>
    <w:rsid w:val="00915B37"/>
    <w:rsid w:val="00921293"/>
    <w:rsid w:val="00922DF2"/>
    <w:rsid w:val="00932169"/>
    <w:rsid w:val="0093543C"/>
    <w:rsid w:val="00937917"/>
    <w:rsid w:val="00940C1D"/>
    <w:rsid w:val="009430E9"/>
    <w:rsid w:val="00945DE5"/>
    <w:rsid w:val="00946125"/>
    <w:rsid w:val="00946C7B"/>
    <w:rsid w:val="00950B8C"/>
    <w:rsid w:val="00954220"/>
    <w:rsid w:val="009550A1"/>
    <w:rsid w:val="00957B7F"/>
    <w:rsid w:val="00961CE3"/>
    <w:rsid w:val="00962BD6"/>
    <w:rsid w:val="009634DA"/>
    <w:rsid w:val="00964E80"/>
    <w:rsid w:val="009665A0"/>
    <w:rsid w:val="00967BF5"/>
    <w:rsid w:val="00967E90"/>
    <w:rsid w:val="00977C18"/>
    <w:rsid w:val="00980049"/>
    <w:rsid w:val="00986A07"/>
    <w:rsid w:val="00987974"/>
    <w:rsid w:val="009954A1"/>
    <w:rsid w:val="009958B7"/>
    <w:rsid w:val="009977F5"/>
    <w:rsid w:val="009A0DF3"/>
    <w:rsid w:val="009A5565"/>
    <w:rsid w:val="009A7E4C"/>
    <w:rsid w:val="009B147E"/>
    <w:rsid w:val="009B2E9C"/>
    <w:rsid w:val="009B348D"/>
    <w:rsid w:val="009B4DC4"/>
    <w:rsid w:val="009C1EFC"/>
    <w:rsid w:val="009C21CA"/>
    <w:rsid w:val="009C245E"/>
    <w:rsid w:val="009C3B23"/>
    <w:rsid w:val="009D045F"/>
    <w:rsid w:val="009D3628"/>
    <w:rsid w:val="009D3B7F"/>
    <w:rsid w:val="009D65D3"/>
    <w:rsid w:val="009D7ED3"/>
    <w:rsid w:val="009E12DC"/>
    <w:rsid w:val="009E2B21"/>
    <w:rsid w:val="009E3B69"/>
    <w:rsid w:val="009F2BB7"/>
    <w:rsid w:val="009F4EE5"/>
    <w:rsid w:val="00A01396"/>
    <w:rsid w:val="00A04E47"/>
    <w:rsid w:val="00A050E8"/>
    <w:rsid w:val="00A07412"/>
    <w:rsid w:val="00A10744"/>
    <w:rsid w:val="00A14010"/>
    <w:rsid w:val="00A2393D"/>
    <w:rsid w:val="00A24057"/>
    <w:rsid w:val="00A24494"/>
    <w:rsid w:val="00A3211C"/>
    <w:rsid w:val="00A34327"/>
    <w:rsid w:val="00A34688"/>
    <w:rsid w:val="00A36F5A"/>
    <w:rsid w:val="00A37AB2"/>
    <w:rsid w:val="00A4595C"/>
    <w:rsid w:val="00A46C87"/>
    <w:rsid w:val="00A53C76"/>
    <w:rsid w:val="00A60FA1"/>
    <w:rsid w:val="00A6181E"/>
    <w:rsid w:val="00A62177"/>
    <w:rsid w:val="00A629A1"/>
    <w:rsid w:val="00A65911"/>
    <w:rsid w:val="00A65D59"/>
    <w:rsid w:val="00A8097D"/>
    <w:rsid w:val="00A84AB8"/>
    <w:rsid w:val="00A91618"/>
    <w:rsid w:val="00A92FAF"/>
    <w:rsid w:val="00AA41C5"/>
    <w:rsid w:val="00AA544D"/>
    <w:rsid w:val="00AA72D0"/>
    <w:rsid w:val="00AB4F34"/>
    <w:rsid w:val="00AC32E7"/>
    <w:rsid w:val="00AD2682"/>
    <w:rsid w:val="00AD62D6"/>
    <w:rsid w:val="00AD79CE"/>
    <w:rsid w:val="00AE3F45"/>
    <w:rsid w:val="00AE4C4D"/>
    <w:rsid w:val="00AE646B"/>
    <w:rsid w:val="00AF7C3B"/>
    <w:rsid w:val="00B027A9"/>
    <w:rsid w:val="00B03C45"/>
    <w:rsid w:val="00B058A1"/>
    <w:rsid w:val="00B101F5"/>
    <w:rsid w:val="00B14494"/>
    <w:rsid w:val="00B1748F"/>
    <w:rsid w:val="00B23A8E"/>
    <w:rsid w:val="00B31ECF"/>
    <w:rsid w:val="00B3246F"/>
    <w:rsid w:val="00B34F2F"/>
    <w:rsid w:val="00B40BF8"/>
    <w:rsid w:val="00B44509"/>
    <w:rsid w:val="00B44E4E"/>
    <w:rsid w:val="00B451B9"/>
    <w:rsid w:val="00B4583E"/>
    <w:rsid w:val="00B515D8"/>
    <w:rsid w:val="00B52934"/>
    <w:rsid w:val="00B52A40"/>
    <w:rsid w:val="00B52E0F"/>
    <w:rsid w:val="00B53FEA"/>
    <w:rsid w:val="00B5427C"/>
    <w:rsid w:val="00B60261"/>
    <w:rsid w:val="00B620EC"/>
    <w:rsid w:val="00B659B1"/>
    <w:rsid w:val="00B65A24"/>
    <w:rsid w:val="00B66408"/>
    <w:rsid w:val="00B67A76"/>
    <w:rsid w:val="00B73F5D"/>
    <w:rsid w:val="00B75FF5"/>
    <w:rsid w:val="00B76071"/>
    <w:rsid w:val="00B81E75"/>
    <w:rsid w:val="00B82D14"/>
    <w:rsid w:val="00B83969"/>
    <w:rsid w:val="00B84DBB"/>
    <w:rsid w:val="00B85234"/>
    <w:rsid w:val="00B90B0A"/>
    <w:rsid w:val="00B939D9"/>
    <w:rsid w:val="00B9601C"/>
    <w:rsid w:val="00B9769D"/>
    <w:rsid w:val="00BB2F7A"/>
    <w:rsid w:val="00BB4300"/>
    <w:rsid w:val="00BB4457"/>
    <w:rsid w:val="00BB5FA4"/>
    <w:rsid w:val="00BC4363"/>
    <w:rsid w:val="00BC4700"/>
    <w:rsid w:val="00BD356D"/>
    <w:rsid w:val="00BD4327"/>
    <w:rsid w:val="00BD480B"/>
    <w:rsid w:val="00BD739C"/>
    <w:rsid w:val="00BE0630"/>
    <w:rsid w:val="00BE4A4C"/>
    <w:rsid w:val="00BE70BC"/>
    <w:rsid w:val="00BE717A"/>
    <w:rsid w:val="00C17AB5"/>
    <w:rsid w:val="00C21AE2"/>
    <w:rsid w:val="00C2266B"/>
    <w:rsid w:val="00C22C52"/>
    <w:rsid w:val="00C2434D"/>
    <w:rsid w:val="00C2690C"/>
    <w:rsid w:val="00C26B89"/>
    <w:rsid w:val="00C27282"/>
    <w:rsid w:val="00C33D4B"/>
    <w:rsid w:val="00C36CF8"/>
    <w:rsid w:val="00C40C14"/>
    <w:rsid w:val="00C46F24"/>
    <w:rsid w:val="00C5306F"/>
    <w:rsid w:val="00C533C0"/>
    <w:rsid w:val="00C54E84"/>
    <w:rsid w:val="00C56FA5"/>
    <w:rsid w:val="00C6137B"/>
    <w:rsid w:val="00C65C07"/>
    <w:rsid w:val="00C67C96"/>
    <w:rsid w:val="00C733DB"/>
    <w:rsid w:val="00C82E30"/>
    <w:rsid w:val="00C846FA"/>
    <w:rsid w:val="00C86D73"/>
    <w:rsid w:val="00C86F5D"/>
    <w:rsid w:val="00C93ED2"/>
    <w:rsid w:val="00C97E06"/>
    <w:rsid w:val="00CA6AD1"/>
    <w:rsid w:val="00CA7AAD"/>
    <w:rsid w:val="00CB0710"/>
    <w:rsid w:val="00CB16A8"/>
    <w:rsid w:val="00CB3E2F"/>
    <w:rsid w:val="00CB60E9"/>
    <w:rsid w:val="00CB79D3"/>
    <w:rsid w:val="00CC1BC2"/>
    <w:rsid w:val="00CC248E"/>
    <w:rsid w:val="00CC430E"/>
    <w:rsid w:val="00CC5E2A"/>
    <w:rsid w:val="00CC62F7"/>
    <w:rsid w:val="00CD50E4"/>
    <w:rsid w:val="00CD6C94"/>
    <w:rsid w:val="00CD75C8"/>
    <w:rsid w:val="00CD7E10"/>
    <w:rsid w:val="00CE68BE"/>
    <w:rsid w:val="00CF1856"/>
    <w:rsid w:val="00CF29BF"/>
    <w:rsid w:val="00D004B4"/>
    <w:rsid w:val="00D01B2A"/>
    <w:rsid w:val="00D04379"/>
    <w:rsid w:val="00D17AAA"/>
    <w:rsid w:val="00D22675"/>
    <w:rsid w:val="00D22742"/>
    <w:rsid w:val="00D262FA"/>
    <w:rsid w:val="00D26C62"/>
    <w:rsid w:val="00D27835"/>
    <w:rsid w:val="00D27B3C"/>
    <w:rsid w:val="00D33191"/>
    <w:rsid w:val="00D35514"/>
    <w:rsid w:val="00D3561A"/>
    <w:rsid w:val="00D45099"/>
    <w:rsid w:val="00D4686C"/>
    <w:rsid w:val="00D51719"/>
    <w:rsid w:val="00D55AC3"/>
    <w:rsid w:val="00D55AD3"/>
    <w:rsid w:val="00D62F42"/>
    <w:rsid w:val="00D658C1"/>
    <w:rsid w:val="00D66BE5"/>
    <w:rsid w:val="00D67DEB"/>
    <w:rsid w:val="00D72272"/>
    <w:rsid w:val="00D7413F"/>
    <w:rsid w:val="00D77CF5"/>
    <w:rsid w:val="00D816D7"/>
    <w:rsid w:val="00D872FF"/>
    <w:rsid w:val="00D96BB0"/>
    <w:rsid w:val="00D96DD8"/>
    <w:rsid w:val="00D9701A"/>
    <w:rsid w:val="00DA056B"/>
    <w:rsid w:val="00DA05FC"/>
    <w:rsid w:val="00DA40AA"/>
    <w:rsid w:val="00DA424F"/>
    <w:rsid w:val="00DC0933"/>
    <w:rsid w:val="00DC232B"/>
    <w:rsid w:val="00DC5D62"/>
    <w:rsid w:val="00DD182B"/>
    <w:rsid w:val="00DD30D3"/>
    <w:rsid w:val="00DD5A15"/>
    <w:rsid w:val="00DD66A1"/>
    <w:rsid w:val="00DD7FCC"/>
    <w:rsid w:val="00DE0673"/>
    <w:rsid w:val="00DE148F"/>
    <w:rsid w:val="00DE47A9"/>
    <w:rsid w:val="00DE4C96"/>
    <w:rsid w:val="00DF5DAE"/>
    <w:rsid w:val="00DF6A60"/>
    <w:rsid w:val="00E0300F"/>
    <w:rsid w:val="00E05B96"/>
    <w:rsid w:val="00E112D6"/>
    <w:rsid w:val="00E17300"/>
    <w:rsid w:val="00E200FD"/>
    <w:rsid w:val="00E237E6"/>
    <w:rsid w:val="00E24263"/>
    <w:rsid w:val="00E2427A"/>
    <w:rsid w:val="00E257E0"/>
    <w:rsid w:val="00E25A7E"/>
    <w:rsid w:val="00E308DA"/>
    <w:rsid w:val="00E3450A"/>
    <w:rsid w:val="00E407B7"/>
    <w:rsid w:val="00E4406A"/>
    <w:rsid w:val="00E542DD"/>
    <w:rsid w:val="00E55527"/>
    <w:rsid w:val="00E63BAF"/>
    <w:rsid w:val="00E73730"/>
    <w:rsid w:val="00E801AB"/>
    <w:rsid w:val="00E85F94"/>
    <w:rsid w:val="00E86AAA"/>
    <w:rsid w:val="00E86AD5"/>
    <w:rsid w:val="00E903D2"/>
    <w:rsid w:val="00E91FB8"/>
    <w:rsid w:val="00E947D9"/>
    <w:rsid w:val="00E94DE1"/>
    <w:rsid w:val="00E97EC8"/>
    <w:rsid w:val="00EA1C85"/>
    <w:rsid w:val="00EA2F35"/>
    <w:rsid w:val="00EA3015"/>
    <w:rsid w:val="00EA325B"/>
    <w:rsid w:val="00EA6B79"/>
    <w:rsid w:val="00EB1E26"/>
    <w:rsid w:val="00EB2909"/>
    <w:rsid w:val="00EC4D8D"/>
    <w:rsid w:val="00ED08AD"/>
    <w:rsid w:val="00ED147B"/>
    <w:rsid w:val="00ED22D1"/>
    <w:rsid w:val="00ED2B09"/>
    <w:rsid w:val="00ED371E"/>
    <w:rsid w:val="00EE4058"/>
    <w:rsid w:val="00EE58B0"/>
    <w:rsid w:val="00EE7C78"/>
    <w:rsid w:val="00EF2A1E"/>
    <w:rsid w:val="00EF3035"/>
    <w:rsid w:val="00EF3405"/>
    <w:rsid w:val="00EF5ACA"/>
    <w:rsid w:val="00EF5C3E"/>
    <w:rsid w:val="00EF5D50"/>
    <w:rsid w:val="00EF7589"/>
    <w:rsid w:val="00F0734A"/>
    <w:rsid w:val="00F10322"/>
    <w:rsid w:val="00F136B3"/>
    <w:rsid w:val="00F206EA"/>
    <w:rsid w:val="00F21DA1"/>
    <w:rsid w:val="00F25A6E"/>
    <w:rsid w:val="00F25F57"/>
    <w:rsid w:val="00F26F33"/>
    <w:rsid w:val="00F27F2C"/>
    <w:rsid w:val="00F3081F"/>
    <w:rsid w:val="00F30BFF"/>
    <w:rsid w:val="00F331C7"/>
    <w:rsid w:val="00F3597B"/>
    <w:rsid w:val="00F35FF0"/>
    <w:rsid w:val="00F40E42"/>
    <w:rsid w:val="00F41A1A"/>
    <w:rsid w:val="00F44794"/>
    <w:rsid w:val="00F457BB"/>
    <w:rsid w:val="00F47615"/>
    <w:rsid w:val="00F53117"/>
    <w:rsid w:val="00F55000"/>
    <w:rsid w:val="00F562B5"/>
    <w:rsid w:val="00F61A3B"/>
    <w:rsid w:val="00F61A64"/>
    <w:rsid w:val="00F65913"/>
    <w:rsid w:val="00F713D7"/>
    <w:rsid w:val="00F746D1"/>
    <w:rsid w:val="00F9167E"/>
    <w:rsid w:val="00F925CC"/>
    <w:rsid w:val="00F97BA5"/>
    <w:rsid w:val="00FA13CB"/>
    <w:rsid w:val="00FA4D07"/>
    <w:rsid w:val="00FA508A"/>
    <w:rsid w:val="00FB3436"/>
    <w:rsid w:val="00FC3507"/>
    <w:rsid w:val="00FC47C6"/>
    <w:rsid w:val="00FC4B46"/>
    <w:rsid w:val="00FC753B"/>
    <w:rsid w:val="00FD1258"/>
    <w:rsid w:val="00FD28D1"/>
    <w:rsid w:val="00FD3067"/>
    <w:rsid w:val="00FD38D9"/>
    <w:rsid w:val="00FD3E39"/>
    <w:rsid w:val="00FE3C0B"/>
    <w:rsid w:val="00FE4930"/>
    <w:rsid w:val="00FE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40C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61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1953,baiaagaaboqcaaadyguaaaxybqaaaaaaaaaaaaaaaaaaaaaaaaaaaaaaaaaaaaaaaaaaaaaaaaaaaaaaaaaaaaaaaaaaaaaaaaaaaaaaaaaaaaaaaaaaaaaaaaaaaaaaaaaaaaaaaaaaaaaaaaaaaaaaaaaaaaaaaaaaaaaaaaaaaaaaaaaaaaaaaaaaaaaaaaaaaaaaaaaaaaaaaaaaaaaaaaaaaaaaaaaaaaaa"/>
    <w:basedOn w:val="a"/>
    <w:rsid w:val="00ED3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42">
    <w:name w:val="1642"/>
    <w:aliases w:val="baiaagaaboqcaaadkwqaaawhbaaaaaaaaaaaaaaaaaaaaaaaaaaaaaaaaaaaaaaaaaaaaaaaaaaaaaaaaaaaaaaaaaaaaaaaaaaaaaaaaaaaaaaaaaaaaaaaaaaaaaaaaaaaaaaaaaaaaaaaaaaaaaaaaaaaaaaaaaaaaaaaaaaaaaaaaaaaaaaaaaaaaaaaaaaaaaaaaaaaaaaaaaaaaaaaaaaaaaaaaaaaaaaa"/>
    <w:basedOn w:val="a0"/>
    <w:rsid w:val="00ED371E"/>
  </w:style>
  <w:style w:type="character" w:customStyle="1" w:styleId="1470">
    <w:name w:val="1470"/>
    <w:aliases w:val="baiaagaaboqcaaad5wmaaax1awaaaaaaaaaaaaaaaaaaaaaaaaaaaaaaaaaaaaaaaaaaaaaaaaaaaaaaaaaaaaaaaaaaaaaaaaaaaaaaaaaaaaaaaaaaaaaaaaaaaaaaaaaaaaaaaaaaaaaaaaaaaaaaaaaaaaaaaaaaaaaaaaaaaaaaaaaaaaaaaaaaaaaaaaaaaaaaaaaaaaaaaaaaaaaaaaaaaaaaaaaaaaaa"/>
    <w:basedOn w:val="a0"/>
    <w:rsid w:val="007B2616"/>
  </w:style>
  <w:style w:type="character" w:customStyle="1" w:styleId="1502">
    <w:name w:val="1502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7B2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40C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61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D11D-2F0D-402C-9860-3E708FC3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Tolik</cp:lastModifiedBy>
  <cp:revision>2</cp:revision>
  <cp:lastPrinted>2024-11-14T06:52:00Z</cp:lastPrinted>
  <dcterms:created xsi:type="dcterms:W3CDTF">2025-09-30T08:50:00Z</dcterms:created>
  <dcterms:modified xsi:type="dcterms:W3CDTF">2025-09-30T08:50:00Z</dcterms:modified>
</cp:coreProperties>
</file>